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BD2" w:rsidRPr="00564FCF" w:rsidRDefault="004E4BD2" w:rsidP="00F80E17">
      <w:pPr>
        <w:pBdr>
          <w:top w:val="single" w:sz="4" w:space="1" w:color="auto"/>
          <w:bottom w:val="single" w:sz="4" w:space="1" w:color="auto"/>
        </w:pBdr>
        <w:ind w:firstLine="709"/>
        <w:jc w:val="center"/>
        <w:rPr>
          <w:rFonts w:cs="Arial"/>
          <w:b/>
          <w:sz w:val="22"/>
          <w:szCs w:val="22"/>
        </w:rPr>
      </w:pPr>
      <w:bookmarkStart w:id="0" w:name="_GoBack"/>
      <w:r w:rsidRPr="00564FCF">
        <w:rPr>
          <w:rFonts w:cs="Arial"/>
          <w:b/>
          <w:sz w:val="22"/>
          <w:szCs w:val="22"/>
        </w:rPr>
        <w:t>TERMO DE RES</w:t>
      </w:r>
      <w:r w:rsidR="00D8273E" w:rsidRPr="00564FCF">
        <w:rPr>
          <w:rFonts w:cs="Arial"/>
          <w:b/>
          <w:sz w:val="22"/>
          <w:szCs w:val="22"/>
        </w:rPr>
        <w:t>CISÃO UNILATERAL</w:t>
      </w:r>
    </w:p>
    <w:p w:rsidR="004E4BD2" w:rsidRPr="00564FCF" w:rsidRDefault="004E4BD2" w:rsidP="00F80E17">
      <w:pPr>
        <w:ind w:firstLine="709"/>
        <w:jc w:val="both"/>
        <w:rPr>
          <w:rFonts w:cs="Arial"/>
          <w:b/>
          <w:sz w:val="22"/>
          <w:szCs w:val="22"/>
        </w:rPr>
      </w:pPr>
      <w:r w:rsidRPr="00564FCF">
        <w:rPr>
          <w:rFonts w:cs="Arial"/>
          <w:b/>
          <w:sz w:val="22"/>
          <w:szCs w:val="22"/>
        </w:rPr>
        <w:t xml:space="preserve"> </w:t>
      </w:r>
    </w:p>
    <w:p w:rsidR="004E4BD2" w:rsidRPr="00564FCF" w:rsidRDefault="0071300D" w:rsidP="00F80E17">
      <w:pPr>
        <w:ind w:right="2" w:firstLine="709"/>
        <w:jc w:val="both"/>
        <w:rPr>
          <w:rStyle w:val="nfase"/>
          <w:rFonts w:cs="Arial"/>
          <w:i w:val="0"/>
          <w:iCs w:val="0"/>
          <w:sz w:val="22"/>
          <w:szCs w:val="22"/>
        </w:rPr>
      </w:pPr>
      <w:r w:rsidRPr="00564FCF">
        <w:rPr>
          <w:rFonts w:cs="Arial"/>
          <w:b/>
          <w:sz w:val="22"/>
          <w:szCs w:val="22"/>
          <w:shd w:val="clear" w:color="auto" w:fill="FFFFFF"/>
        </w:rPr>
        <w:t>A Autarquia Municipal Serviço Autônomo de Água e Esgoto de Três Pontas</w:t>
      </w:r>
      <w:r w:rsidRPr="00564FCF">
        <w:rPr>
          <w:rFonts w:cs="Arial"/>
          <w:sz w:val="22"/>
          <w:szCs w:val="22"/>
          <w:shd w:val="clear" w:color="auto" w:fill="FFFFFF"/>
        </w:rPr>
        <w:t xml:space="preserve">, inscrita no CNPJ. </w:t>
      </w:r>
      <w:proofErr w:type="gramStart"/>
      <w:r w:rsidRPr="00564FCF">
        <w:rPr>
          <w:rFonts w:cs="Arial"/>
          <w:sz w:val="22"/>
          <w:szCs w:val="22"/>
          <w:shd w:val="clear" w:color="auto" w:fill="FFFFFF"/>
        </w:rPr>
        <w:t>sob</w:t>
      </w:r>
      <w:proofErr w:type="gramEnd"/>
      <w:r w:rsidRPr="00564FCF">
        <w:rPr>
          <w:rFonts w:cs="Arial"/>
          <w:sz w:val="22"/>
          <w:szCs w:val="22"/>
          <w:shd w:val="clear" w:color="auto" w:fill="FFFFFF"/>
        </w:rPr>
        <w:t xml:space="preserve"> </w:t>
      </w:r>
      <w:proofErr w:type="spellStart"/>
      <w:r w:rsidRPr="00564FCF">
        <w:rPr>
          <w:rFonts w:cs="Arial"/>
          <w:sz w:val="22"/>
          <w:szCs w:val="22"/>
          <w:shd w:val="clear" w:color="auto" w:fill="FFFFFF"/>
        </w:rPr>
        <w:t>n.°</w:t>
      </w:r>
      <w:proofErr w:type="spellEnd"/>
      <w:r w:rsidRPr="00564FCF">
        <w:rPr>
          <w:rFonts w:cs="Arial"/>
          <w:sz w:val="22"/>
          <w:szCs w:val="22"/>
          <w:shd w:val="clear" w:color="auto" w:fill="FFFFFF"/>
        </w:rPr>
        <w:t xml:space="preserve"> 25.269.069/0001-46, com sede a Avenida Ipiranga 981 – Centro – Três Pontas/MG, CEP: 37190-000, por seu representante legal o Sr. </w:t>
      </w:r>
      <w:r w:rsidR="00EF1090" w:rsidRPr="00564FCF">
        <w:rPr>
          <w:rFonts w:cs="Arial"/>
          <w:b/>
          <w:sz w:val="22"/>
          <w:szCs w:val="22"/>
        </w:rPr>
        <w:t>Marco Antônio de Oliveira Junho</w:t>
      </w:r>
      <w:r w:rsidRPr="00564FCF">
        <w:rPr>
          <w:rFonts w:cs="Arial"/>
          <w:sz w:val="22"/>
          <w:szCs w:val="22"/>
          <w:shd w:val="clear" w:color="auto" w:fill="FFFFFF"/>
        </w:rPr>
        <w:t xml:space="preserve">, </w:t>
      </w:r>
      <w:r w:rsidR="00EF1090" w:rsidRPr="00564FCF">
        <w:rPr>
          <w:rFonts w:cs="Arial"/>
          <w:sz w:val="22"/>
          <w:szCs w:val="22"/>
          <w:shd w:val="clear" w:color="auto" w:fill="FFFFFF"/>
        </w:rPr>
        <w:t>inscrito no</w:t>
      </w:r>
      <w:r w:rsidRPr="00564FCF">
        <w:rPr>
          <w:rFonts w:cs="Arial"/>
          <w:sz w:val="22"/>
          <w:szCs w:val="22"/>
          <w:shd w:val="clear" w:color="auto" w:fill="FFFFFF"/>
        </w:rPr>
        <w:t xml:space="preserve">, CPF </w:t>
      </w:r>
      <w:proofErr w:type="spellStart"/>
      <w:r w:rsidRPr="00564FCF">
        <w:rPr>
          <w:rFonts w:cs="Arial"/>
          <w:sz w:val="22"/>
          <w:szCs w:val="22"/>
          <w:shd w:val="clear" w:color="auto" w:fill="FFFFFF"/>
        </w:rPr>
        <w:t>n.°</w:t>
      </w:r>
      <w:proofErr w:type="spellEnd"/>
      <w:r w:rsidRPr="00564FCF">
        <w:rPr>
          <w:rFonts w:cs="Arial"/>
          <w:sz w:val="22"/>
          <w:szCs w:val="22"/>
          <w:shd w:val="clear" w:color="auto" w:fill="FFFFFF"/>
        </w:rPr>
        <w:t xml:space="preserve"> </w:t>
      </w:r>
      <w:r w:rsidR="00EF1090" w:rsidRPr="00564FCF">
        <w:rPr>
          <w:rFonts w:cs="Arial"/>
          <w:color w:val="000000"/>
          <w:sz w:val="22"/>
          <w:szCs w:val="22"/>
        </w:rPr>
        <w:t>341.632.716-00</w:t>
      </w:r>
      <w:r w:rsidRPr="00564FCF">
        <w:rPr>
          <w:rFonts w:cs="Arial"/>
          <w:sz w:val="22"/>
          <w:szCs w:val="22"/>
          <w:shd w:val="clear" w:color="auto" w:fill="FFFFFF"/>
        </w:rPr>
        <w:t>, residente e domiciliado em Três Pontas</w:t>
      </w:r>
      <w:r w:rsidR="004E4BD2" w:rsidRPr="00564FCF">
        <w:rPr>
          <w:rFonts w:cs="Arial"/>
          <w:sz w:val="22"/>
          <w:szCs w:val="22"/>
        </w:rPr>
        <w:t xml:space="preserve">, através do presente, </w:t>
      </w:r>
      <w:r w:rsidRPr="00564FCF">
        <w:rPr>
          <w:rFonts w:cs="Arial"/>
          <w:b/>
          <w:sz w:val="22"/>
          <w:szCs w:val="22"/>
        </w:rPr>
        <w:t xml:space="preserve">RESCINDIR UNILATERALMENTE </w:t>
      </w:r>
      <w:r w:rsidR="00EF1090" w:rsidRPr="00564FCF">
        <w:rPr>
          <w:rFonts w:cs="Arial"/>
          <w:b/>
          <w:sz w:val="22"/>
          <w:szCs w:val="22"/>
        </w:rPr>
        <w:t>A ATA DE REGISTRO DE PREÇO</w:t>
      </w:r>
      <w:r w:rsidR="004E4BD2" w:rsidRPr="00564FCF">
        <w:rPr>
          <w:rFonts w:cs="Arial"/>
          <w:b/>
          <w:sz w:val="22"/>
          <w:szCs w:val="22"/>
        </w:rPr>
        <w:t xml:space="preserve"> </w:t>
      </w:r>
      <w:r w:rsidR="00682BA1" w:rsidRPr="00564FCF">
        <w:rPr>
          <w:rFonts w:cs="Arial"/>
          <w:b/>
          <w:sz w:val="22"/>
          <w:szCs w:val="22"/>
        </w:rPr>
        <w:t xml:space="preserve">nº </w:t>
      </w:r>
      <w:r w:rsidR="00EF1090" w:rsidRPr="00564FCF">
        <w:rPr>
          <w:rFonts w:cs="Arial"/>
          <w:b/>
          <w:sz w:val="22"/>
          <w:szCs w:val="22"/>
        </w:rPr>
        <w:t>089/2021</w:t>
      </w:r>
      <w:r w:rsidR="004E4BD2" w:rsidRPr="00564FCF">
        <w:rPr>
          <w:rFonts w:cs="Arial"/>
          <w:sz w:val="22"/>
          <w:szCs w:val="22"/>
        </w:rPr>
        <w:t xml:space="preserve">, </w:t>
      </w:r>
      <w:r w:rsidR="009C5BC5" w:rsidRPr="00564FCF">
        <w:rPr>
          <w:rFonts w:cs="Arial"/>
          <w:sz w:val="22"/>
          <w:szCs w:val="22"/>
        </w:rPr>
        <w:t xml:space="preserve">de </w:t>
      </w:r>
      <w:r w:rsidR="00EF1090" w:rsidRPr="00564FCF">
        <w:rPr>
          <w:rFonts w:cs="Arial"/>
          <w:sz w:val="22"/>
          <w:szCs w:val="22"/>
        </w:rPr>
        <w:t>2</w:t>
      </w:r>
      <w:r w:rsidR="00682BA1" w:rsidRPr="00564FCF">
        <w:rPr>
          <w:rFonts w:cs="Arial"/>
          <w:sz w:val="22"/>
          <w:szCs w:val="22"/>
        </w:rPr>
        <w:t>8</w:t>
      </w:r>
      <w:r w:rsidRPr="00564FCF">
        <w:rPr>
          <w:rFonts w:cs="Arial"/>
          <w:sz w:val="22"/>
          <w:szCs w:val="22"/>
        </w:rPr>
        <w:t xml:space="preserve"> de </w:t>
      </w:r>
      <w:r w:rsidR="00EF1090" w:rsidRPr="00564FCF">
        <w:rPr>
          <w:rFonts w:cs="Arial"/>
          <w:sz w:val="22"/>
          <w:szCs w:val="22"/>
        </w:rPr>
        <w:t>dezembro de 2021</w:t>
      </w:r>
      <w:r w:rsidR="004E4BD2" w:rsidRPr="00564FCF">
        <w:rPr>
          <w:rFonts w:eastAsia="SimSun" w:cs="Arial"/>
          <w:sz w:val="22"/>
          <w:szCs w:val="22"/>
        </w:rPr>
        <w:t>,</w:t>
      </w:r>
      <w:r w:rsidR="00EF1090" w:rsidRPr="00564FCF">
        <w:rPr>
          <w:rFonts w:eastAsia="SimSun" w:cs="Arial"/>
          <w:sz w:val="22"/>
          <w:szCs w:val="22"/>
        </w:rPr>
        <w:t xml:space="preserve"> referente ao</w:t>
      </w:r>
      <w:r w:rsidR="004E4BD2" w:rsidRPr="00564FCF">
        <w:rPr>
          <w:rFonts w:eastAsia="SimSun" w:cs="Arial"/>
          <w:sz w:val="22"/>
          <w:szCs w:val="22"/>
        </w:rPr>
        <w:t xml:space="preserve"> </w:t>
      </w:r>
      <w:r w:rsidR="00682BA1" w:rsidRPr="00564FCF">
        <w:rPr>
          <w:rFonts w:cs="Arial"/>
          <w:sz w:val="22"/>
          <w:szCs w:val="22"/>
        </w:rPr>
        <w:t xml:space="preserve">Pregão Presencial nº. </w:t>
      </w:r>
      <w:r w:rsidR="00EF1090" w:rsidRPr="00564FCF">
        <w:rPr>
          <w:rFonts w:cs="Arial"/>
          <w:sz w:val="22"/>
          <w:szCs w:val="22"/>
        </w:rPr>
        <w:t>043/2021</w:t>
      </w:r>
      <w:r w:rsidR="00D8273E" w:rsidRPr="00564FCF">
        <w:rPr>
          <w:rFonts w:cs="Arial"/>
          <w:sz w:val="22"/>
          <w:szCs w:val="22"/>
        </w:rPr>
        <w:t>,</w:t>
      </w:r>
      <w:r w:rsidR="00A56A60" w:rsidRPr="00564FCF">
        <w:rPr>
          <w:rFonts w:cs="Arial"/>
          <w:b/>
          <w:sz w:val="22"/>
          <w:szCs w:val="22"/>
        </w:rPr>
        <w:t xml:space="preserve"> </w:t>
      </w:r>
      <w:r w:rsidR="00D8273E" w:rsidRPr="00564FCF">
        <w:rPr>
          <w:rFonts w:eastAsia="SimSun" w:cs="Arial"/>
          <w:sz w:val="22"/>
          <w:szCs w:val="22"/>
        </w:rPr>
        <w:t xml:space="preserve">Processo </w:t>
      </w:r>
      <w:r w:rsidR="00EF1090" w:rsidRPr="00564FCF">
        <w:rPr>
          <w:rFonts w:eastAsia="SimSun" w:cs="Arial"/>
          <w:sz w:val="22"/>
          <w:szCs w:val="22"/>
        </w:rPr>
        <w:t>Licitatório 134/2021</w:t>
      </w:r>
      <w:r w:rsidR="005E3E3F" w:rsidRPr="00564FCF">
        <w:rPr>
          <w:rFonts w:eastAsia="SimSun" w:cs="Arial"/>
          <w:sz w:val="22"/>
          <w:szCs w:val="22"/>
        </w:rPr>
        <w:t>,</w:t>
      </w:r>
      <w:r w:rsidRPr="00564FCF">
        <w:rPr>
          <w:rFonts w:eastAsia="SimSun" w:cs="Arial"/>
          <w:sz w:val="22"/>
          <w:szCs w:val="22"/>
        </w:rPr>
        <w:t xml:space="preserve"> </w:t>
      </w:r>
      <w:r w:rsidR="00D8273E" w:rsidRPr="00564FCF">
        <w:rPr>
          <w:rFonts w:cs="Arial"/>
          <w:sz w:val="22"/>
          <w:szCs w:val="22"/>
        </w:rPr>
        <w:t>firmad</w:t>
      </w:r>
      <w:r w:rsidR="00EF1090" w:rsidRPr="00564FCF">
        <w:rPr>
          <w:rFonts w:cs="Arial"/>
          <w:sz w:val="22"/>
          <w:szCs w:val="22"/>
        </w:rPr>
        <w:t>a</w:t>
      </w:r>
      <w:r w:rsidR="004E4BD2" w:rsidRPr="00564FCF">
        <w:rPr>
          <w:rFonts w:cs="Arial"/>
          <w:sz w:val="22"/>
          <w:szCs w:val="22"/>
        </w:rPr>
        <w:t xml:space="preserve"> com a empresa </w:t>
      </w:r>
      <w:r w:rsidR="00EF1090" w:rsidRPr="00564FCF">
        <w:rPr>
          <w:rFonts w:cs="Arial"/>
          <w:b/>
          <w:sz w:val="22"/>
          <w:szCs w:val="22"/>
        </w:rPr>
        <w:t>PARREIRA FARIA E CIA LTDA</w:t>
      </w:r>
      <w:r w:rsidR="00EF1090" w:rsidRPr="00564FCF">
        <w:rPr>
          <w:rFonts w:cs="Arial"/>
          <w:sz w:val="22"/>
          <w:szCs w:val="22"/>
        </w:rPr>
        <w:t xml:space="preserve">, inscrita no CNPJ sob </w:t>
      </w:r>
      <w:proofErr w:type="gramStart"/>
      <w:r w:rsidR="00EF1090" w:rsidRPr="00564FCF">
        <w:rPr>
          <w:rFonts w:cs="Arial"/>
          <w:sz w:val="22"/>
          <w:szCs w:val="22"/>
        </w:rPr>
        <w:t>o  n</w:t>
      </w:r>
      <w:proofErr w:type="gramEnd"/>
      <w:r w:rsidR="00EF1090" w:rsidRPr="00564FCF">
        <w:rPr>
          <w:rFonts w:cs="Arial"/>
          <w:sz w:val="22"/>
          <w:szCs w:val="22"/>
        </w:rPr>
        <w:t xml:space="preserve">.º 13.513.030-0001-43, com sede na rua Pedro Meinberg, n.º 21,  bairro Centro, na cidade    de Três Pontas,   estado   de   Minas Gerais,   CEP  37.190-000,   neste   ato   representada   pela       Sra. </w:t>
      </w:r>
      <w:r w:rsidR="00EF1090" w:rsidRPr="00564FCF">
        <w:rPr>
          <w:rFonts w:cs="Arial"/>
          <w:b/>
          <w:sz w:val="22"/>
          <w:szCs w:val="22"/>
        </w:rPr>
        <w:t xml:space="preserve">Glaucia de </w:t>
      </w:r>
      <w:proofErr w:type="spellStart"/>
      <w:r w:rsidR="00EF1090" w:rsidRPr="00564FCF">
        <w:rPr>
          <w:rFonts w:cs="Arial"/>
          <w:b/>
          <w:sz w:val="22"/>
          <w:szCs w:val="22"/>
        </w:rPr>
        <w:t>Hávila</w:t>
      </w:r>
      <w:proofErr w:type="spellEnd"/>
      <w:r w:rsidR="00EF1090" w:rsidRPr="00564FCF">
        <w:rPr>
          <w:rFonts w:cs="Arial"/>
          <w:b/>
          <w:sz w:val="22"/>
          <w:szCs w:val="22"/>
        </w:rPr>
        <w:t xml:space="preserve"> Reis Parreira Faria</w:t>
      </w:r>
      <w:r w:rsidR="00EF1090" w:rsidRPr="00564FCF">
        <w:rPr>
          <w:rFonts w:cs="Arial"/>
          <w:sz w:val="22"/>
          <w:szCs w:val="22"/>
        </w:rPr>
        <w:t>, portadora     do     documento     de     identidade     n.º     1.522.788, CPF  n.º 449.539.256-53.</w:t>
      </w:r>
      <w:r w:rsidR="004E4BD2" w:rsidRPr="00564FCF">
        <w:rPr>
          <w:rStyle w:val="nfase"/>
          <w:rFonts w:cs="Arial"/>
          <w:i w:val="0"/>
          <w:sz w:val="22"/>
          <w:szCs w:val="22"/>
        </w:rPr>
        <w:t>, pelos motivos a seguir expostos:</w:t>
      </w:r>
    </w:p>
    <w:p w:rsidR="004E4BD2" w:rsidRPr="00564FCF" w:rsidRDefault="004E4BD2" w:rsidP="00F80E17">
      <w:pPr>
        <w:pStyle w:val="SemEspaamento"/>
        <w:ind w:firstLine="709"/>
        <w:jc w:val="both"/>
        <w:rPr>
          <w:rFonts w:cs="Arial"/>
          <w:sz w:val="22"/>
          <w:szCs w:val="22"/>
        </w:rPr>
      </w:pPr>
    </w:p>
    <w:p w:rsidR="00AD168B" w:rsidRPr="00564FCF" w:rsidRDefault="00AD168B" w:rsidP="00F80E17">
      <w:pPr>
        <w:pStyle w:val="SemEspaamento"/>
        <w:ind w:firstLine="709"/>
        <w:jc w:val="both"/>
        <w:rPr>
          <w:rFonts w:cs="Arial"/>
          <w:sz w:val="22"/>
          <w:szCs w:val="22"/>
        </w:rPr>
      </w:pPr>
      <w:r w:rsidRPr="00564FCF">
        <w:rPr>
          <w:rFonts w:cs="Arial"/>
          <w:sz w:val="22"/>
          <w:szCs w:val="22"/>
        </w:rPr>
        <w:t xml:space="preserve">Considerando o disposto nos </w:t>
      </w:r>
      <w:proofErr w:type="spellStart"/>
      <w:r w:rsidRPr="00564FCF">
        <w:rPr>
          <w:rFonts w:cs="Arial"/>
          <w:sz w:val="22"/>
          <w:szCs w:val="22"/>
        </w:rPr>
        <w:t>arts</w:t>
      </w:r>
      <w:proofErr w:type="spellEnd"/>
      <w:r w:rsidRPr="00564FCF">
        <w:rPr>
          <w:rFonts w:cs="Arial"/>
          <w:sz w:val="22"/>
          <w:szCs w:val="22"/>
        </w:rPr>
        <w:t xml:space="preserve">. 77 e 78, da Lei nº 8.666 de 1993; </w:t>
      </w:r>
    </w:p>
    <w:p w:rsidR="00D8273E" w:rsidRPr="00564FCF" w:rsidRDefault="00D8273E" w:rsidP="00F80E17">
      <w:pPr>
        <w:pStyle w:val="SemEspaamento"/>
        <w:ind w:firstLine="709"/>
        <w:jc w:val="both"/>
        <w:rPr>
          <w:rFonts w:cs="Arial"/>
          <w:sz w:val="22"/>
          <w:szCs w:val="22"/>
        </w:rPr>
      </w:pPr>
    </w:p>
    <w:p w:rsidR="00AD168B" w:rsidRPr="00564FCF" w:rsidRDefault="00AD168B" w:rsidP="00F80E17">
      <w:pPr>
        <w:pStyle w:val="SemEspaamento"/>
        <w:ind w:firstLine="709"/>
        <w:jc w:val="both"/>
        <w:rPr>
          <w:rFonts w:cs="Arial"/>
          <w:sz w:val="22"/>
          <w:szCs w:val="22"/>
        </w:rPr>
      </w:pPr>
      <w:r w:rsidRPr="00564FCF">
        <w:rPr>
          <w:rFonts w:cs="Arial"/>
          <w:sz w:val="22"/>
          <w:szCs w:val="22"/>
        </w:rPr>
        <w:t>Considerando o disposto no inciso II do artigo 58, e no inciso I do art. 79, ambos da Lei nº 8.666, de 1993;</w:t>
      </w:r>
    </w:p>
    <w:p w:rsidR="00D8273E" w:rsidRPr="00564FCF" w:rsidRDefault="00D8273E" w:rsidP="00F80E17">
      <w:pPr>
        <w:pStyle w:val="SemEspaamento"/>
        <w:ind w:firstLine="709"/>
        <w:jc w:val="both"/>
        <w:rPr>
          <w:rFonts w:cs="Arial"/>
          <w:sz w:val="22"/>
          <w:szCs w:val="22"/>
        </w:rPr>
      </w:pPr>
    </w:p>
    <w:p w:rsidR="00AD168B" w:rsidRPr="00564FCF" w:rsidRDefault="006940CB" w:rsidP="00F80E17">
      <w:pPr>
        <w:pStyle w:val="SemEspaamento"/>
        <w:ind w:firstLine="709"/>
        <w:jc w:val="both"/>
        <w:rPr>
          <w:rFonts w:cs="Arial"/>
          <w:sz w:val="22"/>
          <w:szCs w:val="22"/>
        </w:rPr>
      </w:pPr>
      <w:r w:rsidRPr="00564FCF">
        <w:rPr>
          <w:rFonts w:cs="Arial"/>
          <w:sz w:val="22"/>
          <w:szCs w:val="22"/>
        </w:rPr>
        <w:t xml:space="preserve"> Considerando o disposto na alínea</w:t>
      </w:r>
      <w:r w:rsidR="00D8273E" w:rsidRPr="00564FCF">
        <w:rPr>
          <w:rFonts w:cs="Arial"/>
          <w:sz w:val="22"/>
          <w:szCs w:val="22"/>
        </w:rPr>
        <w:t xml:space="preserve"> do item </w:t>
      </w:r>
      <w:r w:rsidR="00DB0017" w:rsidRPr="00564FCF">
        <w:rPr>
          <w:rFonts w:cs="Arial"/>
          <w:sz w:val="22"/>
          <w:szCs w:val="22"/>
        </w:rPr>
        <w:t>8.1</w:t>
      </w:r>
      <w:r w:rsidR="00AD168B" w:rsidRPr="00564FCF">
        <w:rPr>
          <w:rFonts w:cs="Arial"/>
          <w:sz w:val="22"/>
          <w:szCs w:val="22"/>
        </w:rPr>
        <w:t xml:space="preserve"> da Cláusula </w:t>
      </w:r>
      <w:r w:rsidR="00DB0017" w:rsidRPr="00564FCF">
        <w:rPr>
          <w:rFonts w:cs="Arial"/>
          <w:sz w:val="22"/>
          <w:szCs w:val="22"/>
        </w:rPr>
        <w:t>Oitava</w:t>
      </w:r>
      <w:r w:rsidRPr="00564FCF">
        <w:rPr>
          <w:rFonts w:cs="Arial"/>
          <w:sz w:val="22"/>
          <w:szCs w:val="22"/>
        </w:rPr>
        <w:t xml:space="preserve"> do</w:t>
      </w:r>
      <w:r w:rsidR="00AD168B" w:rsidRPr="00564FCF">
        <w:rPr>
          <w:rFonts w:cs="Arial"/>
          <w:sz w:val="22"/>
          <w:szCs w:val="22"/>
        </w:rPr>
        <w:t xml:space="preserve"> </w:t>
      </w:r>
      <w:r w:rsidRPr="00564FCF">
        <w:rPr>
          <w:rFonts w:cs="Arial"/>
          <w:sz w:val="22"/>
          <w:szCs w:val="22"/>
        </w:rPr>
        <w:t xml:space="preserve">Contrato nº </w:t>
      </w:r>
      <w:r w:rsidR="00DB0017" w:rsidRPr="00564FCF">
        <w:rPr>
          <w:rFonts w:cs="Arial"/>
          <w:sz w:val="22"/>
          <w:szCs w:val="22"/>
        </w:rPr>
        <w:t>089/2021</w:t>
      </w:r>
      <w:r w:rsidR="00AD168B" w:rsidRPr="00564FCF">
        <w:rPr>
          <w:rFonts w:cs="Arial"/>
          <w:sz w:val="22"/>
          <w:szCs w:val="22"/>
        </w:rPr>
        <w:t xml:space="preserve">; </w:t>
      </w:r>
    </w:p>
    <w:p w:rsidR="00D8273E" w:rsidRPr="00564FCF" w:rsidRDefault="00D8273E" w:rsidP="00F80E17">
      <w:pPr>
        <w:pStyle w:val="SemEspaamento"/>
        <w:ind w:firstLine="709"/>
        <w:jc w:val="both"/>
        <w:rPr>
          <w:rFonts w:cs="Arial"/>
          <w:sz w:val="22"/>
          <w:szCs w:val="22"/>
        </w:rPr>
      </w:pPr>
    </w:p>
    <w:p w:rsidR="003B01B8" w:rsidRPr="00564FCF" w:rsidRDefault="00DB0017" w:rsidP="00F80E17">
      <w:pPr>
        <w:keepLines/>
        <w:tabs>
          <w:tab w:val="left" w:pos="284"/>
          <w:tab w:val="left" w:pos="709"/>
        </w:tabs>
        <w:ind w:right="-150" w:firstLine="709"/>
        <w:jc w:val="both"/>
        <w:rPr>
          <w:rFonts w:cs="Arial"/>
          <w:sz w:val="22"/>
          <w:szCs w:val="22"/>
        </w:rPr>
      </w:pPr>
      <w:r w:rsidRPr="00564FCF">
        <w:rPr>
          <w:rFonts w:cs="Arial"/>
          <w:sz w:val="22"/>
          <w:szCs w:val="22"/>
        </w:rPr>
        <w:t>Considerando que a empresa não apresentou a</w:t>
      </w:r>
      <w:r w:rsidR="003B01B8" w:rsidRPr="00564FCF">
        <w:rPr>
          <w:rFonts w:cs="Arial"/>
          <w:sz w:val="22"/>
          <w:szCs w:val="22"/>
        </w:rPr>
        <w:t xml:space="preserve">s certidões </w:t>
      </w:r>
      <w:r w:rsidR="00564FCF" w:rsidRPr="00564FCF">
        <w:rPr>
          <w:rFonts w:cs="Arial"/>
          <w:sz w:val="22"/>
          <w:szCs w:val="22"/>
        </w:rPr>
        <w:t>abaixo</w:t>
      </w:r>
      <w:r w:rsidR="003B01B8" w:rsidRPr="00564FCF">
        <w:rPr>
          <w:rFonts w:cs="Arial"/>
          <w:sz w:val="22"/>
          <w:szCs w:val="22"/>
        </w:rPr>
        <w:t xml:space="preserve"> Negativa ou P</w:t>
      </w:r>
      <w:r w:rsidR="003B01B8" w:rsidRPr="00564FCF">
        <w:rPr>
          <w:rFonts w:cs="Arial"/>
          <w:sz w:val="22"/>
          <w:szCs w:val="22"/>
        </w:rPr>
        <w:t>ositiva com efeito de negativa</w:t>
      </w:r>
      <w:r w:rsidR="00564FCF" w:rsidRPr="00564FCF">
        <w:rPr>
          <w:rFonts w:cs="Arial"/>
          <w:sz w:val="22"/>
          <w:szCs w:val="22"/>
        </w:rPr>
        <w:t xml:space="preserve"> atualizadas</w:t>
      </w:r>
      <w:r w:rsidR="003B01B8" w:rsidRPr="00564FCF">
        <w:rPr>
          <w:rFonts w:cs="Arial"/>
          <w:sz w:val="22"/>
          <w:szCs w:val="22"/>
        </w:rPr>
        <w:t>.</w:t>
      </w:r>
    </w:p>
    <w:p w:rsidR="003B01B8" w:rsidRPr="00564FCF" w:rsidRDefault="003B01B8" w:rsidP="00F80E17">
      <w:pPr>
        <w:keepLines/>
        <w:tabs>
          <w:tab w:val="left" w:pos="284"/>
          <w:tab w:val="left" w:pos="709"/>
        </w:tabs>
        <w:ind w:right="-150" w:firstLine="709"/>
        <w:jc w:val="both"/>
        <w:rPr>
          <w:rFonts w:cs="Arial"/>
          <w:sz w:val="22"/>
          <w:szCs w:val="22"/>
        </w:rPr>
      </w:pPr>
    </w:p>
    <w:p w:rsidR="003B01B8" w:rsidRPr="00564FCF" w:rsidRDefault="003B01B8" w:rsidP="00F80E17">
      <w:pPr>
        <w:keepLines/>
        <w:tabs>
          <w:tab w:val="left" w:pos="284"/>
          <w:tab w:val="left" w:pos="709"/>
        </w:tabs>
        <w:ind w:right="-150" w:firstLine="709"/>
        <w:jc w:val="both"/>
        <w:rPr>
          <w:rFonts w:cs="Arial"/>
          <w:sz w:val="22"/>
          <w:szCs w:val="22"/>
        </w:rPr>
      </w:pPr>
      <w:r w:rsidRPr="00564FCF">
        <w:rPr>
          <w:rFonts w:cs="Arial"/>
          <w:sz w:val="22"/>
          <w:szCs w:val="22"/>
        </w:rPr>
        <w:t xml:space="preserve"> - </w:t>
      </w:r>
      <w:r w:rsidR="00DB0017" w:rsidRPr="00564FCF">
        <w:rPr>
          <w:rFonts w:cs="Arial"/>
          <w:sz w:val="22"/>
          <w:szCs w:val="22"/>
        </w:rPr>
        <w:t xml:space="preserve">Certidão Conjunta de Débitos </w:t>
      </w:r>
      <w:proofErr w:type="spellStart"/>
      <w:r w:rsidR="00DB0017" w:rsidRPr="00564FCF">
        <w:rPr>
          <w:rFonts w:cs="Arial"/>
          <w:sz w:val="22"/>
          <w:szCs w:val="22"/>
        </w:rPr>
        <w:t>Relativos</w:t>
      </w:r>
      <w:proofErr w:type="spellEnd"/>
      <w:r w:rsidR="00DB0017" w:rsidRPr="00564FCF">
        <w:rPr>
          <w:rFonts w:cs="Arial"/>
          <w:sz w:val="22"/>
          <w:szCs w:val="22"/>
        </w:rPr>
        <w:t xml:space="preserve"> a </w:t>
      </w:r>
      <w:proofErr w:type="spellStart"/>
      <w:r w:rsidR="00DB0017" w:rsidRPr="00564FCF">
        <w:rPr>
          <w:rFonts w:cs="Arial"/>
          <w:sz w:val="22"/>
          <w:szCs w:val="22"/>
        </w:rPr>
        <w:t>Tributos</w:t>
      </w:r>
      <w:proofErr w:type="spellEnd"/>
      <w:r w:rsidR="00DB0017" w:rsidRPr="00564FCF">
        <w:rPr>
          <w:rFonts w:cs="Arial"/>
          <w:sz w:val="22"/>
          <w:szCs w:val="22"/>
        </w:rPr>
        <w:t xml:space="preserve"> </w:t>
      </w:r>
      <w:proofErr w:type="spellStart"/>
      <w:r w:rsidR="00DB0017" w:rsidRPr="00564FCF">
        <w:rPr>
          <w:rFonts w:cs="Arial"/>
          <w:sz w:val="22"/>
          <w:szCs w:val="22"/>
        </w:rPr>
        <w:t>Federais</w:t>
      </w:r>
      <w:proofErr w:type="spellEnd"/>
      <w:r w:rsidR="00DB0017" w:rsidRPr="00564FCF">
        <w:rPr>
          <w:rFonts w:cs="Arial"/>
          <w:sz w:val="22"/>
          <w:szCs w:val="22"/>
        </w:rPr>
        <w:t xml:space="preserve"> e à </w:t>
      </w:r>
      <w:proofErr w:type="spellStart"/>
      <w:r w:rsidR="00DB0017" w:rsidRPr="00564FCF">
        <w:rPr>
          <w:rFonts w:cs="Arial"/>
          <w:sz w:val="22"/>
          <w:szCs w:val="22"/>
        </w:rPr>
        <w:t>Dívida</w:t>
      </w:r>
      <w:proofErr w:type="spellEnd"/>
      <w:r w:rsidR="00DB0017" w:rsidRPr="00564FCF">
        <w:rPr>
          <w:rFonts w:cs="Arial"/>
          <w:sz w:val="22"/>
          <w:szCs w:val="22"/>
        </w:rPr>
        <w:t xml:space="preserve"> </w:t>
      </w:r>
      <w:proofErr w:type="spellStart"/>
      <w:r w:rsidR="00DB0017" w:rsidRPr="00564FCF">
        <w:rPr>
          <w:rFonts w:cs="Arial"/>
          <w:sz w:val="22"/>
          <w:szCs w:val="22"/>
        </w:rPr>
        <w:t>Ativa</w:t>
      </w:r>
      <w:proofErr w:type="spellEnd"/>
      <w:r w:rsidR="00DB0017" w:rsidRPr="00564FCF">
        <w:rPr>
          <w:rFonts w:cs="Arial"/>
          <w:sz w:val="22"/>
          <w:szCs w:val="22"/>
        </w:rPr>
        <w:t xml:space="preserve"> da </w:t>
      </w:r>
      <w:proofErr w:type="spellStart"/>
      <w:r w:rsidR="00DB0017" w:rsidRPr="00564FCF">
        <w:rPr>
          <w:rFonts w:cs="Arial"/>
          <w:sz w:val="22"/>
          <w:szCs w:val="22"/>
        </w:rPr>
        <w:t>União</w:t>
      </w:r>
      <w:proofErr w:type="spellEnd"/>
      <w:r w:rsidR="00DB0017" w:rsidRPr="00564FCF">
        <w:rPr>
          <w:rFonts w:cs="Arial"/>
          <w:sz w:val="22"/>
          <w:szCs w:val="22"/>
        </w:rPr>
        <w:t xml:space="preserve">, </w:t>
      </w:r>
      <w:proofErr w:type="spellStart"/>
      <w:r w:rsidR="00DB0017" w:rsidRPr="00564FCF">
        <w:rPr>
          <w:rFonts w:cs="Arial"/>
          <w:sz w:val="22"/>
          <w:szCs w:val="22"/>
        </w:rPr>
        <w:t>emitida</w:t>
      </w:r>
      <w:proofErr w:type="spellEnd"/>
      <w:r w:rsidR="00DB0017" w:rsidRPr="00564FCF">
        <w:rPr>
          <w:rFonts w:cs="Arial"/>
          <w:sz w:val="22"/>
          <w:szCs w:val="22"/>
        </w:rPr>
        <w:t xml:space="preserve"> pela </w:t>
      </w:r>
      <w:proofErr w:type="spellStart"/>
      <w:r w:rsidR="00DB0017" w:rsidRPr="00564FCF">
        <w:rPr>
          <w:rFonts w:cs="Arial"/>
          <w:sz w:val="22"/>
          <w:szCs w:val="22"/>
        </w:rPr>
        <w:t>Secretaria</w:t>
      </w:r>
      <w:proofErr w:type="spellEnd"/>
      <w:r w:rsidR="00DB0017" w:rsidRPr="00564FCF">
        <w:rPr>
          <w:rFonts w:cs="Arial"/>
          <w:sz w:val="22"/>
          <w:szCs w:val="22"/>
        </w:rPr>
        <w:t xml:space="preserve"> da </w:t>
      </w:r>
      <w:proofErr w:type="spellStart"/>
      <w:r w:rsidR="00DB0017" w:rsidRPr="00564FCF">
        <w:rPr>
          <w:rFonts w:cs="Arial"/>
          <w:sz w:val="22"/>
          <w:szCs w:val="22"/>
        </w:rPr>
        <w:t>Receita</w:t>
      </w:r>
      <w:proofErr w:type="spellEnd"/>
      <w:r w:rsidR="00DB0017" w:rsidRPr="00564FCF">
        <w:rPr>
          <w:rFonts w:cs="Arial"/>
          <w:sz w:val="22"/>
          <w:szCs w:val="22"/>
        </w:rPr>
        <w:t xml:space="preserve"> Federal do </w:t>
      </w:r>
      <w:proofErr w:type="spellStart"/>
      <w:r w:rsidR="00DB0017" w:rsidRPr="00564FCF">
        <w:rPr>
          <w:rFonts w:cs="Arial"/>
          <w:sz w:val="22"/>
          <w:szCs w:val="22"/>
        </w:rPr>
        <w:t>Brasil</w:t>
      </w:r>
      <w:proofErr w:type="spellEnd"/>
      <w:r w:rsidR="00DB0017" w:rsidRPr="00564FCF">
        <w:rPr>
          <w:rFonts w:cs="Arial"/>
          <w:sz w:val="22"/>
          <w:szCs w:val="22"/>
        </w:rPr>
        <w:t xml:space="preserve"> </w:t>
      </w:r>
      <w:proofErr w:type="spellStart"/>
      <w:r w:rsidR="00DB0017" w:rsidRPr="00564FCF">
        <w:rPr>
          <w:rFonts w:cs="Arial"/>
          <w:sz w:val="22"/>
          <w:szCs w:val="22"/>
        </w:rPr>
        <w:t>ou</w:t>
      </w:r>
      <w:proofErr w:type="spellEnd"/>
      <w:r w:rsidR="00DB0017" w:rsidRPr="00564FCF">
        <w:rPr>
          <w:rFonts w:cs="Arial"/>
          <w:sz w:val="22"/>
          <w:szCs w:val="22"/>
        </w:rPr>
        <w:t xml:space="preserve"> pela </w:t>
      </w:r>
      <w:proofErr w:type="spellStart"/>
      <w:proofErr w:type="gramStart"/>
      <w:r w:rsidR="00DB0017" w:rsidRPr="00564FCF">
        <w:rPr>
          <w:rFonts w:cs="Arial"/>
          <w:sz w:val="22"/>
          <w:szCs w:val="22"/>
        </w:rPr>
        <w:t>Procurado</w:t>
      </w:r>
      <w:r w:rsidR="00DB0017" w:rsidRPr="00564FCF">
        <w:rPr>
          <w:rFonts w:cs="Arial"/>
          <w:sz w:val="22"/>
          <w:szCs w:val="22"/>
        </w:rPr>
        <w:t>ri</w:t>
      </w:r>
      <w:r w:rsidRPr="00564FCF">
        <w:rPr>
          <w:rFonts w:cs="Arial"/>
          <w:sz w:val="22"/>
          <w:szCs w:val="22"/>
        </w:rPr>
        <w:t>a</w:t>
      </w:r>
      <w:proofErr w:type="spellEnd"/>
      <w:r w:rsidRPr="00564FCF">
        <w:rPr>
          <w:rFonts w:cs="Arial"/>
          <w:sz w:val="22"/>
          <w:szCs w:val="22"/>
        </w:rPr>
        <w:t>- Geral</w:t>
      </w:r>
      <w:proofErr w:type="gramEnd"/>
      <w:r w:rsidRPr="00564FCF">
        <w:rPr>
          <w:rFonts w:cs="Arial"/>
          <w:sz w:val="22"/>
          <w:szCs w:val="22"/>
        </w:rPr>
        <w:t xml:space="preserve"> da Fazenda Nacional.</w:t>
      </w:r>
    </w:p>
    <w:p w:rsidR="003B01B8" w:rsidRPr="00564FCF" w:rsidRDefault="003B01B8" w:rsidP="00F80E17">
      <w:pPr>
        <w:keepLines/>
        <w:tabs>
          <w:tab w:val="left" w:pos="284"/>
          <w:tab w:val="left" w:pos="709"/>
        </w:tabs>
        <w:ind w:right="-150" w:firstLine="709"/>
        <w:jc w:val="both"/>
        <w:rPr>
          <w:rFonts w:cs="Arial"/>
          <w:sz w:val="22"/>
          <w:szCs w:val="22"/>
        </w:rPr>
      </w:pPr>
    </w:p>
    <w:p w:rsidR="00DB0017" w:rsidRPr="00564FCF" w:rsidRDefault="003B01B8" w:rsidP="00F80E17">
      <w:pPr>
        <w:keepLines/>
        <w:tabs>
          <w:tab w:val="left" w:pos="284"/>
          <w:tab w:val="left" w:pos="709"/>
        </w:tabs>
        <w:ind w:right="-150" w:firstLine="709"/>
        <w:jc w:val="both"/>
        <w:rPr>
          <w:rFonts w:cs="Arial"/>
          <w:sz w:val="22"/>
          <w:szCs w:val="22"/>
        </w:rPr>
      </w:pPr>
      <w:r w:rsidRPr="00564FCF">
        <w:rPr>
          <w:rFonts w:cs="Arial"/>
          <w:sz w:val="22"/>
          <w:szCs w:val="22"/>
        </w:rPr>
        <w:t>-</w:t>
      </w:r>
      <w:r w:rsidR="00DB0017" w:rsidRPr="00564FCF">
        <w:rPr>
          <w:rFonts w:cs="Arial"/>
          <w:sz w:val="22"/>
          <w:szCs w:val="22"/>
        </w:rPr>
        <w:t xml:space="preserve"> </w:t>
      </w:r>
      <w:r w:rsidR="00DB0017" w:rsidRPr="00564FCF">
        <w:rPr>
          <w:rFonts w:cs="Arial"/>
          <w:sz w:val="22"/>
          <w:szCs w:val="22"/>
        </w:rPr>
        <w:t xml:space="preserve">Prova de regularidade </w:t>
      </w:r>
      <w:proofErr w:type="spellStart"/>
      <w:r w:rsidR="00DB0017" w:rsidRPr="00564FCF">
        <w:rPr>
          <w:rFonts w:cs="Arial"/>
          <w:sz w:val="22"/>
          <w:szCs w:val="22"/>
        </w:rPr>
        <w:t>relativa</w:t>
      </w:r>
      <w:proofErr w:type="spellEnd"/>
      <w:r w:rsidR="00DB0017" w:rsidRPr="00564FCF">
        <w:rPr>
          <w:rFonts w:cs="Arial"/>
          <w:sz w:val="22"/>
          <w:szCs w:val="22"/>
        </w:rPr>
        <w:t xml:space="preserve"> </w:t>
      </w:r>
      <w:proofErr w:type="spellStart"/>
      <w:r w:rsidR="00DB0017" w:rsidRPr="00564FCF">
        <w:rPr>
          <w:rFonts w:cs="Arial"/>
          <w:sz w:val="22"/>
          <w:szCs w:val="22"/>
        </w:rPr>
        <w:t>ao</w:t>
      </w:r>
      <w:proofErr w:type="spellEnd"/>
      <w:r w:rsidR="00DB0017" w:rsidRPr="00564FCF">
        <w:rPr>
          <w:rFonts w:cs="Arial"/>
          <w:sz w:val="22"/>
          <w:szCs w:val="22"/>
        </w:rPr>
        <w:t xml:space="preserve"> Fundo de </w:t>
      </w:r>
      <w:proofErr w:type="spellStart"/>
      <w:r w:rsidR="00DB0017" w:rsidRPr="00564FCF">
        <w:rPr>
          <w:rFonts w:cs="Arial"/>
          <w:sz w:val="22"/>
          <w:szCs w:val="22"/>
        </w:rPr>
        <w:t>Garantia</w:t>
      </w:r>
      <w:proofErr w:type="spellEnd"/>
      <w:r w:rsidR="00DB0017" w:rsidRPr="00564FCF">
        <w:rPr>
          <w:rFonts w:cs="Arial"/>
          <w:sz w:val="22"/>
          <w:szCs w:val="22"/>
        </w:rPr>
        <w:t xml:space="preserve"> </w:t>
      </w:r>
      <w:proofErr w:type="spellStart"/>
      <w:r w:rsidR="00DB0017" w:rsidRPr="00564FCF">
        <w:rPr>
          <w:rFonts w:cs="Arial"/>
          <w:sz w:val="22"/>
          <w:szCs w:val="22"/>
        </w:rPr>
        <w:t>por</w:t>
      </w:r>
      <w:proofErr w:type="spellEnd"/>
      <w:r w:rsidR="00DB0017" w:rsidRPr="00564FCF">
        <w:rPr>
          <w:rFonts w:cs="Arial"/>
          <w:sz w:val="22"/>
          <w:szCs w:val="22"/>
        </w:rPr>
        <w:t xml:space="preserve"> Tempo de </w:t>
      </w:r>
      <w:proofErr w:type="spellStart"/>
      <w:r w:rsidR="00DB0017" w:rsidRPr="00564FCF">
        <w:rPr>
          <w:rFonts w:cs="Arial"/>
          <w:sz w:val="22"/>
          <w:szCs w:val="22"/>
        </w:rPr>
        <w:t>Serviço</w:t>
      </w:r>
      <w:proofErr w:type="spellEnd"/>
      <w:r w:rsidR="00DB0017" w:rsidRPr="00564FCF">
        <w:rPr>
          <w:rFonts w:cs="Arial"/>
          <w:sz w:val="22"/>
          <w:szCs w:val="22"/>
        </w:rPr>
        <w:t xml:space="preserve"> - FGTS, </w:t>
      </w:r>
      <w:proofErr w:type="spellStart"/>
      <w:r w:rsidR="00DB0017" w:rsidRPr="00564FCF">
        <w:rPr>
          <w:rFonts w:cs="Arial"/>
          <w:sz w:val="22"/>
          <w:szCs w:val="22"/>
        </w:rPr>
        <w:t>mediante</w:t>
      </w:r>
      <w:proofErr w:type="spellEnd"/>
      <w:r w:rsidR="00DB0017" w:rsidRPr="00564FCF">
        <w:rPr>
          <w:rFonts w:cs="Arial"/>
          <w:sz w:val="22"/>
          <w:szCs w:val="22"/>
        </w:rPr>
        <w:t xml:space="preserve"> </w:t>
      </w:r>
      <w:proofErr w:type="spellStart"/>
      <w:r w:rsidR="00DB0017" w:rsidRPr="00564FCF">
        <w:rPr>
          <w:rFonts w:cs="Arial"/>
          <w:sz w:val="22"/>
          <w:szCs w:val="22"/>
        </w:rPr>
        <w:t>apresentação</w:t>
      </w:r>
      <w:proofErr w:type="spellEnd"/>
      <w:r w:rsidR="00DB0017" w:rsidRPr="00564FCF">
        <w:rPr>
          <w:rFonts w:cs="Arial"/>
          <w:sz w:val="22"/>
          <w:szCs w:val="22"/>
        </w:rPr>
        <w:t xml:space="preserve"> de </w:t>
      </w:r>
      <w:proofErr w:type="spellStart"/>
      <w:r w:rsidR="00DB0017" w:rsidRPr="00564FCF">
        <w:rPr>
          <w:rFonts w:cs="Arial"/>
          <w:sz w:val="22"/>
          <w:szCs w:val="22"/>
        </w:rPr>
        <w:t>certidão</w:t>
      </w:r>
      <w:proofErr w:type="spellEnd"/>
      <w:r w:rsidR="00DB0017" w:rsidRPr="00564FCF">
        <w:rPr>
          <w:rFonts w:cs="Arial"/>
          <w:sz w:val="22"/>
          <w:szCs w:val="22"/>
        </w:rPr>
        <w:t xml:space="preserve"> </w:t>
      </w:r>
      <w:proofErr w:type="spellStart"/>
      <w:r w:rsidR="00DB0017" w:rsidRPr="00564FCF">
        <w:rPr>
          <w:rFonts w:cs="Arial"/>
          <w:sz w:val="22"/>
          <w:szCs w:val="22"/>
        </w:rPr>
        <w:t>emitida</w:t>
      </w:r>
      <w:proofErr w:type="spellEnd"/>
      <w:r w:rsidR="00DB0017" w:rsidRPr="00564FCF">
        <w:rPr>
          <w:rFonts w:cs="Arial"/>
          <w:sz w:val="22"/>
          <w:szCs w:val="22"/>
        </w:rPr>
        <w:t xml:space="preserve"> pela Caixa Econômica Federal</w:t>
      </w:r>
      <w:r w:rsidR="00DB0017" w:rsidRPr="00564FCF">
        <w:rPr>
          <w:rFonts w:cs="Arial"/>
          <w:sz w:val="22"/>
          <w:szCs w:val="22"/>
        </w:rPr>
        <w:t xml:space="preserve"> negativa ou positiva com efeito de negativa</w:t>
      </w:r>
      <w:r w:rsidR="00DB0017" w:rsidRPr="00564FCF">
        <w:rPr>
          <w:rFonts w:cs="Arial"/>
          <w:sz w:val="22"/>
          <w:szCs w:val="22"/>
        </w:rPr>
        <w:t xml:space="preserve"> </w:t>
      </w:r>
    </w:p>
    <w:p w:rsidR="00DB0017" w:rsidRPr="00564FCF" w:rsidRDefault="00DB0017" w:rsidP="00F80E17">
      <w:pPr>
        <w:keepLines/>
        <w:tabs>
          <w:tab w:val="left" w:pos="284"/>
          <w:tab w:val="left" w:pos="709"/>
        </w:tabs>
        <w:ind w:left="142" w:right="-150" w:firstLine="709"/>
        <w:jc w:val="both"/>
        <w:rPr>
          <w:rFonts w:cs="Arial"/>
          <w:sz w:val="22"/>
          <w:szCs w:val="22"/>
        </w:rPr>
      </w:pPr>
    </w:p>
    <w:p w:rsidR="00444874" w:rsidRPr="00564FCF" w:rsidRDefault="00564FCF" w:rsidP="00F80E17">
      <w:pPr>
        <w:keepLines/>
        <w:tabs>
          <w:tab w:val="left" w:pos="284"/>
          <w:tab w:val="left" w:pos="709"/>
        </w:tabs>
        <w:ind w:left="142" w:right="-150" w:firstLine="709"/>
        <w:jc w:val="both"/>
        <w:rPr>
          <w:rFonts w:cs="Arial"/>
          <w:sz w:val="22"/>
          <w:szCs w:val="22"/>
        </w:rPr>
      </w:pPr>
      <w:r w:rsidRPr="00564FCF">
        <w:rPr>
          <w:rFonts w:cs="Arial"/>
          <w:sz w:val="22"/>
          <w:szCs w:val="22"/>
        </w:rPr>
        <w:t xml:space="preserve">- </w:t>
      </w:r>
      <w:r w:rsidR="00444874" w:rsidRPr="00564FCF">
        <w:rPr>
          <w:rFonts w:cs="Arial"/>
          <w:sz w:val="22"/>
          <w:szCs w:val="22"/>
        </w:rPr>
        <w:t>Prova de regularidade para com a Fazenda Estadual do domicílio ou sede do licitante, mediante apresentação de certidão emitida pela Secretaria competente do Estado</w:t>
      </w:r>
      <w:r w:rsidR="00444874" w:rsidRPr="00564FCF">
        <w:rPr>
          <w:rFonts w:cs="Arial"/>
          <w:sz w:val="22"/>
          <w:szCs w:val="22"/>
        </w:rPr>
        <w:t>.</w:t>
      </w:r>
    </w:p>
    <w:p w:rsidR="00444874" w:rsidRPr="00564FCF" w:rsidRDefault="00444874" w:rsidP="00F80E17">
      <w:pPr>
        <w:keepLines/>
        <w:tabs>
          <w:tab w:val="left" w:pos="284"/>
          <w:tab w:val="left" w:pos="709"/>
        </w:tabs>
        <w:ind w:left="142" w:right="-150" w:firstLine="709"/>
        <w:jc w:val="both"/>
        <w:rPr>
          <w:rFonts w:cs="Arial"/>
          <w:sz w:val="22"/>
          <w:szCs w:val="22"/>
        </w:rPr>
      </w:pPr>
    </w:p>
    <w:p w:rsidR="00DB0017" w:rsidRPr="00564FCF" w:rsidRDefault="00AD168B" w:rsidP="00F80E17">
      <w:pPr>
        <w:pStyle w:val="SemEspaamento"/>
        <w:ind w:firstLine="709"/>
        <w:jc w:val="both"/>
        <w:rPr>
          <w:rFonts w:cs="Arial"/>
          <w:sz w:val="22"/>
          <w:szCs w:val="22"/>
        </w:rPr>
      </w:pPr>
      <w:r w:rsidRPr="00564FCF">
        <w:rPr>
          <w:rFonts w:cs="Arial"/>
          <w:sz w:val="22"/>
          <w:szCs w:val="22"/>
        </w:rPr>
        <w:t xml:space="preserve">Considerando </w:t>
      </w:r>
      <w:r w:rsidR="00F80E17" w:rsidRPr="00564FCF">
        <w:rPr>
          <w:rFonts w:cs="Arial"/>
          <w:sz w:val="22"/>
          <w:szCs w:val="22"/>
        </w:rPr>
        <w:t xml:space="preserve">que a empresa deverá manter </w:t>
      </w:r>
      <w:r w:rsidR="00F80E17" w:rsidRPr="00564FCF">
        <w:rPr>
          <w:rFonts w:cs="Arial"/>
          <w:color w:val="000000"/>
          <w:sz w:val="22"/>
          <w:szCs w:val="22"/>
          <w:shd w:val="clear" w:color="auto" w:fill="FFFFFF"/>
        </w:rPr>
        <w:t>todas as condições de habilitação e qualificação exigidas na licitação</w:t>
      </w:r>
      <w:r w:rsidR="00F80E17" w:rsidRPr="00564FCF">
        <w:rPr>
          <w:rFonts w:cs="Arial"/>
          <w:color w:val="000000"/>
          <w:sz w:val="22"/>
          <w:szCs w:val="22"/>
          <w:shd w:val="clear" w:color="auto" w:fill="FFFFFF"/>
        </w:rPr>
        <w:t xml:space="preserve"> </w:t>
      </w:r>
      <w:r w:rsidR="00444874" w:rsidRPr="00564FCF">
        <w:rPr>
          <w:rFonts w:cs="Arial"/>
          <w:sz w:val="22"/>
          <w:szCs w:val="22"/>
        </w:rPr>
        <w:t>em consonância</w:t>
      </w:r>
      <w:r w:rsidR="00F80E17" w:rsidRPr="00564FCF">
        <w:rPr>
          <w:rFonts w:cs="Arial"/>
          <w:sz w:val="22"/>
          <w:szCs w:val="22"/>
        </w:rPr>
        <w:t xml:space="preserve"> com os </w:t>
      </w:r>
      <w:proofErr w:type="spellStart"/>
      <w:r w:rsidR="00F80E17" w:rsidRPr="00564FCF">
        <w:rPr>
          <w:rFonts w:cs="Arial"/>
          <w:sz w:val="22"/>
          <w:szCs w:val="22"/>
        </w:rPr>
        <w:t>arts</w:t>
      </w:r>
      <w:proofErr w:type="spellEnd"/>
      <w:r w:rsidR="00F80E17" w:rsidRPr="00564FCF">
        <w:rPr>
          <w:rFonts w:cs="Arial"/>
          <w:sz w:val="22"/>
          <w:szCs w:val="22"/>
        </w:rPr>
        <w:t>. 27, 29 e 55 da lei 8.666 de 1993, bem como o artigo 195 § 3º da Constituição Federal de 1988.</w:t>
      </w:r>
    </w:p>
    <w:p w:rsidR="00DB0017" w:rsidRPr="00564FCF" w:rsidRDefault="00DB0017" w:rsidP="00F80E17">
      <w:pPr>
        <w:pStyle w:val="SemEspaamento"/>
        <w:ind w:firstLine="709"/>
        <w:jc w:val="both"/>
        <w:rPr>
          <w:rFonts w:cs="Arial"/>
          <w:sz w:val="22"/>
          <w:szCs w:val="22"/>
        </w:rPr>
      </w:pPr>
    </w:p>
    <w:p w:rsidR="00D8273E" w:rsidRPr="00564FCF" w:rsidRDefault="00E15A6E" w:rsidP="00F80E17">
      <w:pPr>
        <w:pStyle w:val="SemEspaamento"/>
        <w:ind w:firstLine="709"/>
        <w:jc w:val="both"/>
        <w:rPr>
          <w:rFonts w:cs="Arial"/>
          <w:sz w:val="22"/>
          <w:szCs w:val="22"/>
        </w:rPr>
      </w:pPr>
      <w:r w:rsidRPr="00564FCF">
        <w:rPr>
          <w:rFonts w:cs="Arial"/>
          <w:sz w:val="22"/>
          <w:szCs w:val="22"/>
        </w:rPr>
        <w:t>Considerando a</w:t>
      </w:r>
      <w:r w:rsidR="00F80E17" w:rsidRPr="00564FCF">
        <w:rPr>
          <w:rFonts w:cs="Arial"/>
          <w:sz w:val="22"/>
          <w:szCs w:val="22"/>
        </w:rPr>
        <w:t>s</w:t>
      </w:r>
      <w:r w:rsidRPr="00564FCF">
        <w:rPr>
          <w:rFonts w:cs="Arial"/>
          <w:sz w:val="22"/>
          <w:szCs w:val="22"/>
        </w:rPr>
        <w:t xml:space="preserve"> tentativa</w:t>
      </w:r>
      <w:r w:rsidR="00F80E17" w:rsidRPr="00564FCF">
        <w:rPr>
          <w:rFonts w:cs="Arial"/>
          <w:sz w:val="22"/>
          <w:szCs w:val="22"/>
        </w:rPr>
        <w:t>s</w:t>
      </w:r>
      <w:r w:rsidRPr="00564FCF">
        <w:rPr>
          <w:rFonts w:cs="Arial"/>
          <w:sz w:val="22"/>
          <w:szCs w:val="22"/>
        </w:rPr>
        <w:t xml:space="preserve"> fracassada</w:t>
      </w:r>
      <w:r w:rsidR="00F80E17" w:rsidRPr="00564FCF">
        <w:rPr>
          <w:rFonts w:cs="Arial"/>
          <w:sz w:val="22"/>
          <w:szCs w:val="22"/>
        </w:rPr>
        <w:t>s</w:t>
      </w:r>
      <w:r w:rsidR="00AD168B" w:rsidRPr="00564FCF">
        <w:rPr>
          <w:rFonts w:cs="Arial"/>
          <w:sz w:val="22"/>
          <w:szCs w:val="22"/>
        </w:rPr>
        <w:t xml:space="preserve"> de </w:t>
      </w:r>
      <w:r w:rsidR="006940CB" w:rsidRPr="00564FCF">
        <w:rPr>
          <w:rFonts w:cs="Arial"/>
          <w:sz w:val="22"/>
          <w:szCs w:val="22"/>
        </w:rPr>
        <w:t>resolução amigável por meio</w:t>
      </w:r>
      <w:r w:rsidR="00125700" w:rsidRPr="00564FCF">
        <w:rPr>
          <w:rFonts w:cs="Arial"/>
          <w:sz w:val="22"/>
          <w:szCs w:val="22"/>
        </w:rPr>
        <w:t xml:space="preserve"> da</w:t>
      </w:r>
      <w:r w:rsidR="00F80E17" w:rsidRPr="00564FCF">
        <w:rPr>
          <w:rFonts w:cs="Arial"/>
          <w:sz w:val="22"/>
          <w:szCs w:val="22"/>
        </w:rPr>
        <w:t>s</w:t>
      </w:r>
      <w:r w:rsidR="00AD168B" w:rsidRPr="00564FCF">
        <w:rPr>
          <w:rFonts w:cs="Arial"/>
          <w:sz w:val="22"/>
          <w:szCs w:val="22"/>
        </w:rPr>
        <w:t xml:space="preserve"> </w:t>
      </w:r>
      <w:r w:rsidR="00F80E17" w:rsidRPr="00564FCF">
        <w:rPr>
          <w:rFonts w:cs="Arial"/>
          <w:sz w:val="22"/>
          <w:szCs w:val="22"/>
        </w:rPr>
        <w:t>Notificações</w:t>
      </w:r>
      <w:r w:rsidR="006940CB" w:rsidRPr="00564FCF">
        <w:rPr>
          <w:rFonts w:cs="Arial"/>
          <w:sz w:val="22"/>
          <w:szCs w:val="22"/>
        </w:rPr>
        <w:t xml:space="preserve"> Extrajudicia</w:t>
      </w:r>
      <w:r w:rsidR="00F80E17" w:rsidRPr="00564FCF">
        <w:rPr>
          <w:rFonts w:cs="Arial"/>
          <w:sz w:val="22"/>
          <w:szCs w:val="22"/>
        </w:rPr>
        <w:t>is</w:t>
      </w:r>
      <w:r w:rsidR="006940CB" w:rsidRPr="00564FCF">
        <w:rPr>
          <w:rFonts w:cs="Arial"/>
          <w:sz w:val="22"/>
          <w:szCs w:val="22"/>
        </w:rPr>
        <w:t xml:space="preserve"> nº </w:t>
      </w:r>
      <w:r w:rsidR="00F80E17" w:rsidRPr="00564FCF">
        <w:rPr>
          <w:rFonts w:cs="Arial"/>
          <w:sz w:val="22"/>
          <w:szCs w:val="22"/>
        </w:rPr>
        <w:t>08 e 09/2022, visto que a empresa Contratada não respondeu as referidas notificações.</w:t>
      </w:r>
    </w:p>
    <w:p w:rsidR="00AD168B" w:rsidRPr="00564FCF" w:rsidRDefault="00AD168B" w:rsidP="00F80E17">
      <w:pPr>
        <w:pStyle w:val="SemEspaamento"/>
        <w:ind w:firstLine="709"/>
        <w:jc w:val="both"/>
        <w:rPr>
          <w:rFonts w:cs="Arial"/>
          <w:sz w:val="22"/>
          <w:szCs w:val="22"/>
        </w:rPr>
      </w:pPr>
      <w:r w:rsidRPr="00564FCF">
        <w:rPr>
          <w:rFonts w:cs="Arial"/>
          <w:sz w:val="22"/>
          <w:szCs w:val="22"/>
        </w:rPr>
        <w:t xml:space="preserve"> </w:t>
      </w:r>
    </w:p>
    <w:p w:rsidR="00AD168B" w:rsidRPr="00564FCF" w:rsidRDefault="00AD168B" w:rsidP="00564FCF">
      <w:pPr>
        <w:pStyle w:val="SemEspaamento"/>
        <w:ind w:firstLine="709"/>
        <w:jc w:val="both"/>
        <w:rPr>
          <w:rFonts w:cs="Arial"/>
          <w:sz w:val="22"/>
          <w:szCs w:val="22"/>
        </w:rPr>
      </w:pPr>
      <w:r w:rsidRPr="00564FCF">
        <w:rPr>
          <w:rFonts w:cs="Arial"/>
          <w:sz w:val="22"/>
          <w:szCs w:val="22"/>
        </w:rPr>
        <w:t xml:space="preserve">Considerando </w:t>
      </w:r>
      <w:r w:rsidR="00564FCF" w:rsidRPr="00564FCF">
        <w:rPr>
          <w:rFonts w:cs="Arial"/>
          <w:sz w:val="22"/>
          <w:szCs w:val="22"/>
        </w:rPr>
        <w:t xml:space="preserve">que o objeto da Ata de Registro de Preço é a aquisição de </w:t>
      </w:r>
      <w:r w:rsidR="00564FCF" w:rsidRPr="00564FCF">
        <w:rPr>
          <w:rFonts w:cs="Arial"/>
          <w:sz w:val="22"/>
          <w:szCs w:val="22"/>
        </w:rPr>
        <w:t xml:space="preserve">gêneros </w:t>
      </w:r>
      <w:proofErr w:type="gramStart"/>
      <w:r w:rsidR="00564FCF" w:rsidRPr="00564FCF">
        <w:rPr>
          <w:rFonts w:cs="Arial"/>
          <w:sz w:val="22"/>
          <w:szCs w:val="22"/>
        </w:rPr>
        <w:t>alimentícios  para</w:t>
      </w:r>
      <w:proofErr w:type="gramEnd"/>
      <w:r w:rsidR="00564FCF" w:rsidRPr="00564FCF">
        <w:rPr>
          <w:rFonts w:cs="Arial"/>
          <w:sz w:val="22"/>
          <w:szCs w:val="22"/>
        </w:rPr>
        <w:t xml:space="preserve"> o consumo diário dos servidores públicos</w:t>
      </w:r>
      <w:r w:rsidR="00564FCF" w:rsidRPr="00564FCF">
        <w:rPr>
          <w:rFonts w:cs="Arial"/>
          <w:sz w:val="22"/>
          <w:szCs w:val="22"/>
        </w:rPr>
        <w:t>.</w:t>
      </w:r>
    </w:p>
    <w:p w:rsidR="00D8273E" w:rsidRPr="00564FCF" w:rsidRDefault="00D8273E" w:rsidP="00F80E17">
      <w:pPr>
        <w:pStyle w:val="SemEspaamento"/>
        <w:ind w:firstLine="709"/>
        <w:jc w:val="both"/>
        <w:rPr>
          <w:rFonts w:cs="Arial"/>
          <w:sz w:val="22"/>
          <w:szCs w:val="22"/>
          <w:highlight w:val="yellow"/>
        </w:rPr>
      </w:pPr>
    </w:p>
    <w:p w:rsidR="00A92AD0" w:rsidRPr="00564FCF" w:rsidRDefault="00A92AD0" w:rsidP="00F80E17">
      <w:pPr>
        <w:pStyle w:val="SemEspaamento"/>
        <w:ind w:firstLine="709"/>
        <w:jc w:val="both"/>
        <w:rPr>
          <w:rFonts w:cs="Arial"/>
          <w:sz w:val="22"/>
          <w:szCs w:val="22"/>
          <w:highlight w:val="yellow"/>
        </w:rPr>
      </w:pPr>
    </w:p>
    <w:p w:rsidR="004E4BD2" w:rsidRPr="00564FCF" w:rsidRDefault="004E4BD2" w:rsidP="00F80E17">
      <w:pPr>
        <w:pStyle w:val="SemEspaamento"/>
        <w:ind w:firstLine="709"/>
        <w:jc w:val="both"/>
        <w:rPr>
          <w:rFonts w:cs="Arial"/>
          <w:b/>
          <w:sz w:val="22"/>
          <w:szCs w:val="22"/>
        </w:rPr>
      </w:pPr>
      <w:r w:rsidRPr="00564FCF">
        <w:rPr>
          <w:rFonts w:cs="Arial"/>
          <w:b/>
          <w:sz w:val="22"/>
          <w:szCs w:val="22"/>
        </w:rPr>
        <w:lastRenderedPageBreak/>
        <w:t>RESOLVE:</w:t>
      </w:r>
    </w:p>
    <w:p w:rsidR="004E4BD2" w:rsidRPr="00564FCF" w:rsidRDefault="004E4BD2" w:rsidP="00F80E17">
      <w:pPr>
        <w:pStyle w:val="SemEspaamento"/>
        <w:ind w:firstLine="709"/>
        <w:jc w:val="both"/>
        <w:rPr>
          <w:rFonts w:cs="Arial"/>
          <w:sz w:val="22"/>
          <w:szCs w:val="22"/>
        </w:rPr>
      </w:pPr>
    </w:p>
    <w:p w:rsidR="00AD168B" w:rsidRPr="00564FCF" w:rsidRDefault="00AD168B" w:rsidP="00F80E17">
      <w:pPr>
        <w:ind w:firstLine="709"/>
        <w:jc w:val="both"/>
        <w:rPr>
          <w:rFonts w:cs="Arial"/>
          <w:sz w:val="22"/>
          <w:szCs w:val="22"/>
        </w:rPr>
      </w:pPr>
      <w:r w:rsidRPr="00564FCF">
        <w:rPr>
          <w:rFonts w:cs="Arial"/>
          <w:sz w:val="22"/>
          <w:szCs w:val="22"/>
        </w:rPr>
        <w:t xml:space="preserve">I – Rescindir, unilateralmente, a partir </w:t>
      </w:r>
      <w:r w:rsidR="00564FCF" w:rsidRPr="00564FCF">
        <w:rPr>
          <w:rFonts w:cs="Arial"/>
          <w:sz w:val="22"/>
          <w:szCs w:val="22"/>
        </w:rPr>
        <w:t>do dia 06 de julho de 2022</w:t>
      </w:r>
      <w:r w:rsidR="00E15A6E" w:rsidRPr="00564FCF">
        <w:rPr>
          <w:rFonts w:cs="Arial"/>
          <w:sz w:val="22"/>
          <w:szCs w:val="22"/>
        </w:rPr>
        <w:t>, o</w:t>
      </w:r>
      <w:r w:rsidR="00A92AD0" w:rsidRPr="00564FCF">
        <w:rPr>
          <w:rFonts w:cs="Arial"/>
          <w:sz w:val="22"/>
          <w:szCs w:val="22"/>
        </w:rPr>
        <w:t xml:space="preserve"> </w:t>
      </w:r>
      <w:proofErr w:type="gramStart"/>
      <w:r w:rsidR="00E15A6E" w:rsidRPr="00564FCF">
        <w:rPr>
          <w:rFonts w:cs="Arial"/>
          <w:sz w:val="22"/>
          <w:szCs w:val="22"/>
        </w:rPr>
        <w:t xml:space="preserve">Contrato </w:t>
      </w:r>
      <w:r w:rsidRPr="00564FCF">
        <w:rPr>
          <w:rFonts w:cs="Arial"/>
          <w:sz w:val="22"/>
          <w:szCs w:val="22"/>
        </w:rPr>
        <w:t xml:space="preserve"> </w:t>
      </w:r>
      <w:r w:rsidR="00E15A6E" w:rsidRPr="00564FCF">
        <w:rPr>
          <w:rFonts w:cs="Arial"/>
          <w:sz w:val="22"/>
          <w:szCs w:val="22"/>
        </w:rPr>
        <w:t>nº</w:t>
      </w:r>
      <w:proofErr w:type="gramEnd"/>
      <w:r w:rsidR="00E15A6E" w:rsidRPr="00564FCF">
        <w:rPr>
          <w:rFonts w:cs="Arial"/>
          <w:sz w:val="22"/>
          <w:szCs w:val="22"/>
        </w:rPr>
        <w:t xml:space="preserve"> </w:t>
      </w:r>
      <w:r w:rsidR="003B01B8" w:rsidRPr="00564FCF">
        <w:rPr>
          <w:rFonts w:cs="Arial"/>
          <w:sz w:val="22"/>
          <w:szCs w:val="22"/>
        </w:rPr>
        <w:t>089/2021</w:t>
      </w:r>
      <w:r w:rsidRPr="00564FCF">
        <w:rPr>
          <w:rFonts w:cs="Arial"/>
          <w:sz w:val="22"/>
          <w:szCs w:val="22"/>
        </w:rPr>
        <w:t xml:space="preserve">, firmado </w:t>
      </w:r>
      <w:r w:rsidRPr="00564FCF">
        <w:rPr>
          <w:rFonts w:cs="Arial"/>
          <w:b/>
          <w:sz w:val="22"/>
          <w:szCs w:val="22"/>
        </w:rPr>
        <w:t xml:space="preserve">entre o </w:t>
      </w:r>
      <w:r w:rsidR="00A92AD0" w:rsidRPr="00564FCF">
        <w:rPr>
          <w:rFonts w:cs="Arial"/>
          <w:b/>
          <w:sz w:val="22"/>
          <w:szCs w:val="22"/>
        </w:rPr>
        <w:t>Serviço Autônomo de Água e Esgoto de Três Pontas</w:t>
      </w:r>
      <w:r w:rsidRPr="00564FCF">
        <w:rPr>
          <w:rFonts w:cs="Arial"/>
          <w:sz w:val="22"/>
          <w:szCs w:val="22"/>
        </w:rPr>
        <w:t xml:space="preserve"> e a empresa </w:t>
      </w:r>
      <w:proofErr w:type="spellStart"/>
      <w:r w:rsidR="003B01B8" w:rsidRPr="00564FCF">
        <w:rPr>
          <w:rFonts w:cs="Arial"/>
          <w:sz w:val="22"/>
          <w:szCs w:val="22"/>
        </w:rPr>
        <w:t>empresa</w:t>
      </w:r>
      <w:proofErr w:type="spellEnd"/>
      <w:r w:rsidR="003B01B8" w:rsidRPr="00564FCF">
        <w:rPr>
          <w:rFonts w:cs="Arial"/>
          <w:sz w:val="22"/>
          <w:szCs w:val="22"/>
        </w:rPr>
        <w:t xml:space="preserve"> </w:t>
      </w:r>
      <w:r w:rsidR="003B01B8" w:rsidRPr="00564FCF">
        <w:rPr>
          <w:rFonts w:cs="Arial"/>
          <w:b/>
          <w:sz w:val="22"/>
          <w:szCs w:val="22"/>
        </w:rPr>
        <w:t>PARREIRA FARIA E CIA LTDA</w:t>
      </w:r>
      <w:r w:rsidR="003B01B8" w:rsidRPr="00564FCF">
        <w:rPr>
          <w:rFonts w:cs="Arial"/>
          <w:sz w:val="22"/>
          <w:szCs w:val="22"/>
        </w:rPr>
        <w:t>, inscrita no CNPJ sob o  n.º 13.513.030-0001-43</w:t>
      </w:r>
      <w:r w:rsidR="00A92AD0" w:rsidRPr="00564FCF">
        <w:rPr>
          <w:rFonts w:cs="Arial"/>
          <w:b/>
          <w:sz w:val="22"/>
          <w:szCs w:val="22"/>
        </w:rPr>
        <w:t>.</w:t>
      </w:r>
    </w:p>
    <w:p w:rsidR="00AD168B" w:rsidRPr="00564FCF" w:rsidRDefault="00AD168B" w:rsidP="00F80E17">
      <w:pPr>
        <w:ind w:firstLine="709"/>
        <w:jc w:val="both"/>
        <w:rPr>
          <w:rFonts w:cs="Arial"/>
          <w:sz w:val="22"/>
          <w:szCs w:val="22"/>
        </w:rPr>
      </w:pPr>
    </w:p>
    <w:p w:rsidR="00AD168B" w:rsidRPr="00564FCF" w:rsidRDefault="00A92AD0" w:rsidP="00F80E17">
      <w:pPr>
        <w:ind w:firstLine="709"/>
        <w:jc w:val="both"/>
        <w:rPr>
          <w:rFonts w:cs="Arial"/>
          <w:b/>
          <w:sz w:val="22"/>
          <w:szCs w:val="22"/>
        </w:rPr>
      </w:pPr>
      <w:r w:rsidRPr="00564FCF">
        <w:rPr>
          <w:rFonts w:cs="Arial"/>
          <w:sz w:val="22"/>
          <w:szCs w:val="22"/>
        </w:rPr>
        <w:t>I</w:t>
      </w:r>
      <w:r w:rsidR="00AD168B" w:rsidRPr="00564FCF">
        <w:rPr>
          <w:rFonts w:cs="Arial"/>
          <w:sz w:val="22"/>
          <w:szCs w:val="22"/>
        </w:rPr>
        <w:t>I – Decla</w:t>
      </w:r>
      <w:r w:rsidR="00E15A6E" w:rsidRPr="00564FCF">
        <w:rPr>
          <w:rFonts w:cs="Arial"/>
          <w:sz w:val="22"/>
          <w:szCs w:val="22"/>
        </w:rPr>
        <w:t>rar que a rescisão unilateral do</w:t>
      </w:r>
      <w:r w:rsidR="00AD168B" w:rsidRPr="00564FCF">
        <w:rPr>
          <w:rFonts w:cs="Arial"/>
          <w:sz w:val="22"/>
          <w:szCs w:val="22"/>
        </w:rPr>
        <w:t xml:space="preserve"> </w:t>
      </w:r>
      <w:r w:rsidR="00E15A6E" w:rsidRPr="00564FCF">
        <w:rPr>
          <w:rFonts w:cs="Arial"/>
          <w:sz w:val="22"/>
          <w:szCs w:val="22"/>
        </w:rPr>
        <w:t xml:space="preserve">Contrato  nº </w:t>
      </w:r>
      <w:r w:rsidR="003B01B8" w:rsidRPr="00564FCF">
        <w:rPr>
          <w:rFonts w:cs="Arial"/>
          <w:sz w:val="22"/>
          <w:szCs w:val="22"/>
        </w:rPr>
        <w:t>089/2021</w:t>
      </w:r>
      <w:r w:rsidR="00E15A6E" w:rsidRPr="00564FCF">
        <w:rPr>
          <w:rFonts w:cs="Arial"/>
          <w:sz w:val="22"/>
          <w:szCs w:val="22"/>
        </w:rPr>
        <w:t xml:space="preserve"> </w:t>
      </w:r>
      <w:r w:rsidR="00AD168B" w:rsidRPr="00564FCF">
        <w:rPr>
          <w:rFonts w:cs="Arial"/>
          <w:sz w:val="22"/>
          <w:szCs w:val="22"/>
        </w:rPr>
        <w:t>que aqui se opera não exime a contratada das multas que porventura venham a ser impostas em razão do descumprimento das disposições contratuais ocorridas durante a vigência do ajuste, conf</w:t>
      </w:r>
      <w:r w:rsidR="00E15A6E" w:rsidRPr="00564FCF">
        <w:rPr>
          <w:rFonts w:cs="Arial"/>
          <w:sz w:val="22"/>
          <w:szCs w:val="22"/>
        </w:rPr>
        <w:t>orme autoriza a Cláusula Décima</w:t>
      </w:r>
      <w:r w:rsidR="00AD168B" w:rsidRPr="00564FCF">
        <w:rPr>
          <w:rFonts w:cs="Arial"/>
          <w:sz w:val="22"/>
          <w:szCs w:val="22"/>
        </w:rPr>
        <w:t xml:space="preserve"> </w:t>
      </w:r>
      <w:r w:rsidR="003B01B8" w:rsidRPr="00564FCF">
        <w:rPr>
          <w:rFonts w:cs="Arial"/>
          <w:sz w:val="22"/>
          <w:szCs w:val="22"/>
        </w:rPr>
        <w:t xml:space="preserve">Segunda </w:t>
      </w:r>
      <w:r w:rsidR="00AD168B" w:rsidRPr="00564FCF">
        <w:rPr>
          <w:rFonts w:cs="Arial"/>
          <w:sz w:val="22"/>
          <w:szCs w:val="22"/>
        </w:rPr>
        <w:t>do respectivo instrumento contratual e o art. 87 da Lei nº 8.666/1993, bem assim não a isenta do dever de reparar os danos emergentes do inadimplemento contratual ensejador da presente dissolução de vínculo contratual, os quais deverão ser todos apurados em procedimento administrativo próprio, com garantia ao contraditório e à ampla defesa.</w:t>
      </w:r>
    </w:p>
    <w:p w:rsidR="004E4BD2" w:rsidRPr="00564FCF" w:rsidRDefault="004E4BD2" w:rsidP="00F80E17">
      <w:pPr>
        <w:ind w:firstLine="709"/>
        <w:jc w:val="both"/>
        <w:rPr>
          <w:rFonts w:cs="Arial"/>
          <w:b/>
          <w:sz w:val="22"/>
          <w:szCs w:val="22"/>
        </w:rPr>
      </w:pPr>
    </w:p>
    <w:p w:rsidR="004E4BD2" w:rsidRPr="00564FCF" w:rsidRDefault="004E4BD2" w:rsidP="00F80E17">
      <w:pPr>
        <w:ind w:firstLine="709"/>
        <w:jc w:val="both"/>
        <w:rPr>
          <w:rFonts w:cs="Arial"/>
          <w:b/>
          <w:sz w:val="22"/>
          <w:szCs w:val="22"/>
        </w:rPr>
      </w:pPr>
    </w:p>
    <w:p w:rsidR="00A92AD0" w:rsidRPr="00564FCF" w:rsidRDefault="00E15A6E" w:rsidP="00564FCF">
      <w:pPr>
        <w:ind w:firstLine="709"/>
        <w:jc w:val="right"/>
        <w:rPr>
          <w:rFonts w:cs="Arial"/>
          <w:b/>
          <w:sz w:val="22"/>
          <w:szCs w:val="22"/>
        </w:rPr>
      </w:pPr>
      <w:r w:rsidRPr="00564FCF">
        <w:rPr>
          <w:rFonts w:cs="Arial"/>
          <w:b/>
          <w:sz w:val="22"/>
          <w:szCs w:val="22"/>
        </w:rPr>
        <w:t xml:space="preserve">Três Pontas-MG, </w:t>
      </w:r>
      <w:r w:rsidR="003B01B8" w:rsidRPr="00564FCF">
        <w:rPr>
          <w:rFonts w:cs="Arial"/>
          <w:b/>
          <w:sz w:val="22"/>
          <w:szCs w:val="22"/>
        </w:rPr>
        <w:t>05 de julho de 2022</w:t>
      </w:r>
      <w:r w:rsidR="00A92AD0" w:rsidRPr="00564FCF">
        <w:rPr>
          <w:rFonts w:cs="Arial"/>
          <w:b/>
          <w:sz w:val="22"/>
          <w:szCs w:val="22"/>
        </w:rPr>
        <w:t>.</w:t>
      </w:r>
    </w:p>
    <w:p w:rsidR="00A92AD0" w:rsidRPr="00564FCF" w:rsidRDefault="00A92AD0" w:rsidP="00F80E17">
      <w:pPr>
        <w:ind w:firstLine="709"/>
        <w:jc w:val="both"/>
        <w:rPr>
          <w:rFonts w:cs="Arial"/>
          <w:b/>
          <w:sz w:val="22"/>
          <w:szCs w:val="22"/>
        </w:rPr>
      </w:pPr>
    </w:p>
    <w:p w:rsidR="00A92AD0" w:rsidRPr="00564FCF" w:rsidRDefault="00A92AD0" w:rsidP="00F80E17">
      <w:pPr>
        <w:ind w:firstLine="709"/>
        <w:jc w:val="both"/>
        <w:rPr>
          <w:rFonts w:cs="Arial"/>
          <w:b/>
          <w:sz w:val="22"/>
          <w:szCs w:val="22"/>
        </w:rPr>
      </w:pPr>
    </w:p>
    <w:p w:rsidR="00A92AD0" w:rsidRPr="00564FCF" w:rsidRDefault="00A92AD0" w:rsidP="00F80E17">
      <w:pPr>
        <w:ind w:firstLine="709"/>
        <w:jc w:val="both"/>
        <w:rPr>
          <w:rFonts w:cs="Arial"/>
          <w:b/>
          <w:sz w:val="22"/>
          <w:szCs w:val="22"/>
        </w:rPr>
      </w:pPr>
    </w:p>
    <w:p w:rsidR="00A92AD0" w:rsidRPr="00564FCF" w:rsidRDefault="00A92AD0" w:rsidP="00F80E17">
      <w:pPr>
        <w:ind w:firstLine="709"/>
        <w:jc w:val="both"/>
        <w:rPr>
          <w:rFonts w:cs="Arial"/>
          <w:b/>
          <w:sz w:val="22"/>
          <w:szCs w:val="22"/>
        </w:rPr>
      </w:pPr>
    </w:p>
    <w:p w:rsidR="00A92AD0" w:rsidRPr="00564FCF" w:rsidRDefault="00A92AD0" w:rsidP="00F80E17">
      <w:pPr>
        <w:ind w:firstLine="709"/>
        <w:jc w:val="both"/>
        <w:rPr>
          <w:rFonts w:cs="Arial"/>
          <w:b/>
          <w:sz w:val="22"/>
          <w:szCs w:val="22"/>
        </w:rPr>
      </w:pPr>
    </w:p>
    <w:p w:rsidR="00A92AD0" w:rsidRPr="00564FCF" w:rsidRDefault="00E15A6E" w:rsidP="00564FCF">
      <w:pPr>
        <w:ind w:firstLine="709"/>
        <w:jc w:val="center"/>
        <w:rPr>
          <w:rFonts w:cs="Arial"/>
          <w:b/>
          <w:sz w:val="22"/>
          <w:szCs w:val="22"/>
        </w:rPr>
      </w:pPr>
      <w:r w:rsidRPr="00564FCF">
        <w:rPr>
          <w:rFonts w:cs="Arial"/>
          <w:b/>
          <w:sz w:val="22"/>
          <w:szCs w:val="22"/>
        </w:rPr>
        <w:t>Marco Antônio de Oliveira Junho</w:t>
      </w:r>
    </w:p>
    <w:p w:rsidR="003B01B8" w:rsidRPr="00564FCF" w:rsidRDefault="003B01B8" w:rsidP="00564FCF">
      <w:pPr>
        <w:ind w:firstLine="709"/>
        <w:jc w:val="center"/>
        <w:rPr>
          <w:rFonts w:cs="Arial"/>
          <w:b/>
          <w:sz w:val="22"/>
          <w:szCs w:val="22"/>
          <w:lang w:val="pt-PT"/>
        </w:rPr>
      </w:pPr>
      <w:r w:rsidRPr="00564FCF">
        <w:rPr>
          <w:rFonts w:cs="Arial"/>
          <w:b/>
          <w:sz w:val="22"/>
          <w:szCs w:val="22"/>
          <w:lang w:val="pt-PT"/>
        </w:rPr>
        <w:t>Diretor do SAAE</w:t>
      </w:r>
    </w:p>
    <w:p w:rsidR="003B01B8" w:rsidRPr="00564FCF" w:rsidRDefault="003B01B8" w:rsidP="00564FCF">
      <w:pPr>
        <w:ind w:firstLine="709"/>
        <w:jc w:val="center"/>
        <w:rPr>
          <w:rFonts w:cs="Arial"/>
          <w:b/>
          <w:color w:val="000000"/>
          <w:sz w:val="22"/>
          <w:szCs w:val="22"/>
        </w:rPr>
      </w:pPr>
      <w:r w:rsidRPr="00564FCF">
        <w:rPr>
          <w:rFonts w:cs="Arial"/>
          <w:b/>
          <w:color w:val="000000"/>
          <w:sz w:val="22"/>
          <w:szCs w:val="22"/>
          <w:lang w:val="pt-PT"/>
        </w:rPr>
        <w:t>Decreto nº 11.520/2021</w:t>
      </w:r>
    </w:p>
    <w:p w:rsidR="004E4BD2" w:rsidRPr="00564FCF" w:rsidRDefault="004E4BD2" w:rsidP="00F80E17">
      <w:pPr>
        <w:ind w:firstLine="709"/>
        <w:jc w:val="both"/>
        <w:rPr>
          <w:rFonts w:cs="Arial"/>
          <w:b/>
          <w:sz w:val="22"/>
          <w:szCs w:val="22"/>
        </w:rPr>
      </w:pPr>
    </w:p>
    <w:p w:rsidR="004E4BD2" w:rsidRPr="00564FCF" w:rsidRDefault="004E4BD2" w:rsidP="00F80E17">
      <w:pPr>
        <w:ind w:firstLine="709"/>
        <w:jc w:val="both"/>
        <w:rPr>
          <w:rFonts w:cs="Arial"/>
          <w:b/>
          <w:sz w:val="22"/>
          <w:szCs w:val="22"/>
        </w:rPr>
      </w:pPr>
    </w:p>
    <w:p w:rsidR="004E4BD2" w:rsidRPr="00564FCF" w:rsidRDefault="004E4BD2" w:rsidP="00F80E17">
      <w:pPr>
        <w:ind w:firstLine="709"/>
        <w:jc w:val="both"/>
        <w:rPr>
          <w:rFonts w:cs="Arial"/>
          <w:b/>
          <w:sz w:val="22"/>
          <w:szCs w:val="22"/>
        </w:rPr>
      </w:pPr>
    </w:p>
    <w:p w:rsidR="004E4BD2" w:rsidRPr="00564FCF" w:rsidRDefault="004E4BD2" w:rsidP="00F80E17">
      <w:pPr>
        <w:ind w:firstLine="709"/>
        <w:jc w:val="both"/>
        <w:rPr>
          <w:rFonts w:cs="Arial"/>
          <w:b/>
          <w:sz w:val="22"/>
          <w:szCs w:val="22"/>
        </w:rPr>
      </w:pPr>
    </w:p>
    <w:bookmarkEnd w:id="0"/>
    <w:p w:rsidR="006948E7" w:rsidRPr="00564FCF" w:rsidRDefault="006948E7" w:rsidP="00F80E17">
      <w:pPr>
        <w:ind w:firstLine="709"/>
        <w:jc w:val="both"/>
        <w:rPr>
          <w:rFonts w:cs="Arial"/>
          <w:sz w:val="22"/>
          <w:szCs w:val="22"/>
        </w:rPr>
      </w:pPr>
    </w:p>
    <w:sectPr w:rsidR="006948E7" w:rsidRPr="00564FCF" w:rsidSect="001230F9">
      <w:headerReference w:type="default" r:id="rId7"/>
      <w:footerReference w:type="default" r:id="rId8"/>
      <w:pgSz w:w="11907" w:h="16840" w:code="9"/>
      <w:pgMar w:top="128" w:right="1134" w:bottom="1418" w:left="1701" w:header="0" w:footer="11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276" w:rsidRDefault="00074276" w:rsidP="00494456">
      <w:r>
        <w:separator/>
      </w:r>
    </w:p>
  </w:endnote>
  <w:endnote w:type="continuationSeparator" w:id="0">
    <w:p w:rsidR="00074276" w:rsidRDefault="00074276" w:rsidP="00494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0F9" w:rsidRPr="001230F9" w:rsidRDefault="001230F9" w:rsidP="001230F9">
    <w:pPr>
      <w:pStyle w:val="Rodap"/>
      <w:ind w:right="360"/>
      <w:jc w:val="center"/>
      <w:rPr>
        <w:rFonts w:ascii="Times New Roman" w:hAnsi="Times New Roman"/>
        <w:b/>
        <w:sz w:val="20"/>
      </w:rPr>
    </w:pPr>
    <w:r w:rsidRPr="001230F9">
      <w:rPr>
        <w:rFonts w:ascii="Times New Roman" w:hAnsi="Times New Roman"/>
        <w:b/>
        <w:sz w:val="20"/>
      </w:rPr>
      <w:t>Avenida Ipiranga, n.º 981 – Centro – Três Pontas – MG. - CEP: 37.190-000 – Telefax: (35) 3265-9506.</w:t>
    </w:r>
  </w:p>
  <w:p w:rsidR="001230F9" w:rsidRPr="001230F9" w:rsidRDefault="001230F9" w:rsidP="001230F9">
    <w:pPr>
      <w:pStyle w:val="Rodap"/>
      <w:ind w:right="360"/>
      <w:jc w:val="center"/>
      <w:rPr>
        <w:rFonts w:ascii="Times New Roman" w:hAnsi="Times New Roman"/>
        <w:b/>
        <w:sz w:val="20"/>
      </w:rPr>
    </w:pPr>
    <w:r w:rsidRPr="001230F9">
      <w:rPr>
        <w:rFonts w:ascii="Times New Roman" w:hAnsi="Times New Roman"/>
        <w:b/>
        <w:sz w:val="20"/>
      </w:rPr>
      <w:t xml:space="preserve">Site: </w:t>
    </w:r>
    <w:hyperlink r:id="rId1" w:history="1">
      <w:r w:rsidRPr="001230F9">
        <w:rPr>
          <w:rStyle w:val="Hyperlink"/>
          <w:rFonts w:ascii="Times New Roman" w:hAnsi="Times New Roman"/>
          <w:b/>
          <w:sz w:val="20"/>
        </w:rPr>
        <w:t>www.saaetpo.mg.gov.br</w:t>
      </w:r>
    </w:hyperlink>
  </w:p>
  <w:p w:rsidR="00270F57" w:rsidRPr="001230F9" w:rsidRDefault="00074276" w:rsidP="001230F9">
    <w:pPr>
      <w:pStyle w:val="Rodap"/>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276" w:rsidRDefault="00074276" w:rsidP="00494456">
      <w:r>
        <w:separator/>
      </w:r>
    </w:p>
  </w:footnote>
  <w:footnote w:type="continuationSeparator" w:id="0">
    <w:p w:rsidR="00074276" w:rsidRDefault="00074276" w:rsidP="00494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F57" w:rsidRDefault="00074276">
    <w:pPr>
      <w:pStyle w:val="Cabealho"/>
    </w:pPr>
  </w:p>
  <w:p w:rsidR="00270F57" w:rsidRDefault="00074276">
    <w:pPr>
      <w:pStyle w:val="Cabealho"/>
      <w:rPr>
        <w:sz w:val="16"/>
      </w:rPr>
    </w:pPr>
  </w:p>
  <w:p w:rsidR="00270F57" w:rsidRDefault="00074276">
    <w:pPr>
      <w:pStyle w:val="Cabealho"/>
      <w:rPr>
        <w:sz w:val="16"/>
      </w:rPr>
    </w:pPr>
  </w:p>
  <w:p w:rsidR="00270F57" w:rsidRDefault="00074276">
    <w:pPr>
      <w:pStyle w:val="Cabealho"/>
      <w:rPr>
        <w:sz w:val="16"/>
      </w:rPr>
    </w:pPr>
  </w:p>
  <w:p w:rsidR="001230F9" w:rsidRPr="00CA4D77" w:rsidRDefault="001230F9" w:rsidP="001230F9">
    <w:pPr>
      <w:pStyle w:val="Ttulo"/>
      <w:tabs>
        <w:tab w:val="left" w:pos="567"/>
        <w:tab w:val="left" w:pos="709"/>
      </w:tabs>
      <w:rPr>
        <w:color w:val="0000FF"/>
        <w:szCs w:val="36"/>
      </w:rPr>
    </w:pPr>
    <w:r>
      <w:rPr>
        <w:b w:val="0"/>
        <w:sz w:val="24"/>
      </w:rPr>
      <w:tab/>
    </w:r>
    <w:r>
      <w:rPr>
        <w:noProof/>
        <w:szCs w:val="36"/>
      </w:rPr>
      <w:drawing>
        <wp:anchor distT="0" distB="0" distL="114300" distR="114300" simplePos="0" relativeHeight="251659264" behindDoc="0" locked="0" layoutInCell="1" allowOverlap="1" wp14:anchorId="15E0A67F" wp14:editId="6660008B">
          <wp:simplePos x="0" y="0"/>
          <wp:positionH relativeFrom="column">
            <wp:posOffset>-222885</wp:posOffset>
          </wp:positionH>
          <wp:positionV relativeFrom="paragraph">
            <wp:posOffset>-100965</wp:posOffset>
          </wp:positionV>
          <wp:extent cx="441960" cy="654685"/>
          <wp:effectExtent l="19050" t="19050" r="15240" b="12065"/>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960" cy="654685"/>
                  </a:xfrm>
                  <a:prstGeom prst="rect">
                    <a:avLst/>
                  </a:prstGeom>
                  <a:solidFill>
                    <a:srgbClr val="FFFFFF"/>
                  </a:solid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CA4D77">
      <w:rPr>
        <w:color w:val="0000FF"/>
        <w:szCs w:val="36"/>
      </w:rPr>
      <w:t>SERVIÇO AUTÔNOMO DE ÁGUA E ESGOTO</w:t>
    </w:r>
  </w:p>
  <w:p w:rsidR="001230F9" w:rsidRPr="00CA4D77" w:rsidRDefault="001230F9" w:rsidP="001230F9">
    <w:pPr>
      <w:jc w:val="center"/>
      <w:rPr>
        <w:rFonts w:cs="Arial"/>
        <w:b/>
        <w:bCs/>
        <w:color w:val="0000FF"/>
        <w:sz w:val="16"/>
        <w:szCs w:val="16"/>
      </w:rPr>
    </w:pPr>
    <w:r w:rsidRPr="00CA4D77">
      <w:rPr>
        <w:rFonts w:cs="Arial"/>
        <w:b/>
        <w:bCs/>
        <w:color w:val="0000FF"/>
        <w:sz w:val="16"/>
        <w:szCs w:val="16"/>
      </w:rPr>
      <w:t>AUTARQUIA MUNICIPAL CRIADA PELA LEI 533/66</w:t>
    </w:r>
  </w:p>
  <w:p w:rsidR="001230F9" w:rsidRPr="00CA4D77" w:rsidRDefault="001230F9" w:rsidP="001230F9">
    <w:pPr>
      <w:jc w:val="center"/>
      <w:rPr>
        <w:rFonts w:cs="Arial"/>
        <w:b/>
        <w:bCs/>
        <w:color w:val="0000FF"/>
        <w:sz w:val="16"/>
        <w:szCs w:val="16"/>
      </w:rPr>
    </w:pPr>
    <w:r w:rsidRPr="00CA4D77">
      <w:rPr>
        <w:rFonts w:cs="Arial"/>
        <w:b/>
        <w:bCs/>
        <w:color w:val="0000FF"/>
        <w:sz w:val="16"/>
        <w:szCs w:val="16"/>
      </w:rPr>
      <w:t>CNPJ 25.269.069/0001-46</w:t>
    </w:r>
  </w:p>
  <w:p w:rsidR="001230F9" w:rsidRDefault="001230F9" w:rsidP="001230F9">
    <w:pPr>
      <w:jc w:val="center"/>
      <w:rPr>
        <w:rFonts w:cs="Arial"/>
        <w:b/>
        <w:bCs/>
        <w:color w:val="0000FF"/>
        <w:sz w:val="16"/>
        <w:szCs w:val="16"/>
      </w:rPr>
    </w:pPr>
    <w:r>
      <w:rPr>
        <w:rFonts w:cs="Arial"/>
        <w:b/>
        <w:bCs/>
        <w:color w:val="0000FF"/>
        <w:sz w:val="16"/>
        <w:szCs w:val="16"/>
      </w:rPr>
      <w:t>TRÊS PONTAS – MG.</w:t>
    </w:r>
  </w:p>
  <w:p w:rsidR="00270F57" w:rsidRDefault="001230F9" w:rsidP="00A92AD0">
    <w:pPr>
      <w:jc w:val="center"/>
      <w:rPr>
        <w:rFonts w:cs="Arial"/>
        <w:color w:val="0000FF"/>
        <w:sz w:val="16"/>
        <w:szCs w:val="16"/>
      </w:rPr>
    </w:pPr>
    <w:r w:rsidRPr="001230F9">
      <w:rPr>
        <w:rFonts w:cs="Arial"/>
        <w:color w:val="0000FF"/>
        <w:sz w:val="16"/>
        <w:szCs w:val="16"/>
      </w:rPr>
      <w:t xml:space="preserve">   “TERRA DO PADRE VICTOR”</w:t>
    </w:r>
  </w:p>
  <w:p w:rsidR="00A92AD0" w:rsidRDefault="00A92AD0" w:rsidP="00E15A6E">
    <w:pPr>
      <w:rPr>
        <w:rFonts w:cs="Arial"/>
        <w:b/>
        <w:bCs/>
        <w:color w:val="0000FF"/>
        <w:sz w:val="16"/>
        <w:szCs w:val="16"/>
      </w:rPr>
    </w:pPr>
  </w:p>
  <w:p w:rsidR="00E15A6E" w:rsidRPr="00A92AD0" w:rsidRDefault="00E15A6E" w:rsidP="00E15A6E">
    <w:pPr>
      <w:rPr>
        <w:rFonts w:cs="Arial"/>
        <w:b/>
        <w:bCs/>
        <w:color w:val="0000F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8A1078"/>
    <w:multiLevelType w:val="hybridMultilevel"/>
    <w:tmpl w:val="057CB492"/>
    <w:lvl w:ilvl="0" w:tplc="EEB2A978">
      <w:start w:val="1"/>
      <w:numFmt w:val="lowerLetter"/>
      <w:lvlText w:val="%1)"/>
      <w:lvlJc w:val="left"/>
      <w:pPr>
        <w:ind w:left="420" w:hanging="360"/>
      </w:pPr>
      <w:rPr>
        <w:rFonts w:hint="default"/>
        <w:b/>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BD2"/>
    <w:rsid w:val="000043E8"/>
    <w:rsid w:val="00013C2F"/>
    <w:rsid w:val="00074276"/>
    <w:rsid w:val="001230F9"/>
    <w:rsid w:val="00125700"/>
    <w:rsid w:val="00345CD4"/>
    <w:rsid w:val="003A4CDF"/>
    <w:rsid w:val="003B01B8"/>
    <w:rsid w:val="00444874"/>
    <w:rsid w:val="00494456"/>
    <w:rsid w:val="004E4BD2"/>
    <w:rsid w:val="00505CBE"/>
    <w:rsid w:val="00564FCF"/>
    <w:rsid w:val="005D76BF"/>
    <w:rsid w:val="005E3E3F"/>
    <w:rsid w:val="00682BA1"/>
    <w:rsid w:val="006940CB"/>
    <w:rsid w:val="006948E7"/>
    <w:rsid w:val="006972F3"/>
    <w:rsid w:val="006D4D68"/>
    <w:rsid w:val="00711091"/>
    <w:rsid w:val="00712431"/>
    <w:rsid w:val="0071300D"/>
    <w:rsid w:val="007F2167"/>
    <w:rsid w:val="0086371D"/>
    <w:rsid w:val="00866D8B"/>
    <w:rsid w:val="009346B4"/>
    <w:rsid w:val="00952C3B"/>
    <w:rsid w:val="009C5BC5"/>
    <w:rsid w:val="009E7D9C"/>
    <w:rsid w:val="00A56A60"/>
    <w:rsid w:val="00A92AD0"/>
    <w:rsid w:val="00AD168B"/>
    <w:rsid w:val="00BB57A2"/>
    <w:rsid w:val="00C96C25"/>
    <w:rsid w:val="00D7473B"/>
    <w:rsid w:val="00D8273E"/>
    <w:rsid w:val="00DB0017"/>
    <w:rsid w:val="00DE1F7D"/>
    <w:rsid w:val="00E15A6E"/>
    <w:rsid w:val="00E17C9B"/>
    <w:rsid w:val="00EF1090"/>
    <w:rsid w:val="00EF3D3A"/>
    <w:rsid w:val="00F77FC1"/>
    <w:rsid w:val="00F80E17"/>
    <w:rsid w:val="00FD0F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526F1"/>
  <w15:docId w15:val="{40BB60A4-AACC-4B3C-BD0D-5CF1A4277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BD2"/>
    <w:pPr>
      <w:spacing w:after="0" w:line="240" w:lineRule="auto"/>
    </w:pPr>
    <w:rPr>
      <w:rFonts w:ascii="Arial" w:eastAsia="Times New Roman" w:hAnsi="Arial" w:cs="Times New Roman"/>
      <w:sz w:val="24"/>
      <w:szCs w:val="20"/>
      <w:lang w:eastAsia="pt-BR"/>
    </w:rPr>
  </w:style>
  <w:style w:type="paragraph" w:styleId="Ttulo1">
    <w:name w:val="heading 1"/>
    <w:basedOn w:val="Normal"/>
    <w:next w:val="Normal"/>
    <w:link w:val="Ttulo1Char"/>
    <w:uiPriority w:val="9"/>
    <w:qFormat/>
    <w:rsid w:val="001230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E4BD2"/>
    <w:pPr>
      <w:keepNext/>
      <w:jc w:val="center"/>
      <w:outlineLvl w:val="1"/>
    </w:pPr>
    <w:rPr>
      <w:b/>
    </w:rPr>
  </w:style>
  <w:style w:type="paragraph" w:styleId="Ttulo3">
    <w:name w:val="heading 3"/>
    <w:basedOn w:val="Normal"/>
    <w:next w:val="Normal"/>
    <w:link w:val="Ttulo3Char"/>
    <w:qFormat/>
    <w:rsid w:val="004E4BD2"/>
    <w:pPr>
      <w:keepNext/>
      <w:spacing w:line="360" w:lineRule="auto"/>
      <w:jc w:val="center"/>
      <w:outlineLvl w:val="2"/>
    </w:pPr>
    <w:rPr>
      <w:rFonts w:ascii="Times New Roman" w:hAnsi="Times New Roman"/>
      <w:b/>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4E4BD2"/>
    <w:rPr>
      <w:rFonts w:ascii="Arial" w:eastAsia="Times New Roman" w:hAnsi="Arial" w:cs="Times New Roman"/>
      <w:b/>
      <w:sz w:val="24"/>
      <w:szCs w:val="20"/>
      <w:lang w:eastAsia="pt-BR"/>
    </w:rPr>
  </w:style>
  <w:style w:type="character" w:customStyle="1" w:styleId="Ttulo3Char">
    <w:name w:val="Título 3 Char"/>
    <w:basedOn w:val="Fontepargpadro"/>
    <w:link w:val="Ttulo3"/>
    <w:rsid w:val="004E4BD2"/>
    <w:rPr>
      <w:rFonts w:ascii="Times New Roman" w:eastAsia="Times New Roman" w:hAnsi="Times New Roman" w:cs="Times New Roman"/>
      <w:b/>
      <w:szCs w:val="20"/>
      <w:lang w:eastAsia="pt-BR"/>
    </w:rPr>
  </w:style>
  <w:style w:type="paragraph" w:styleId="Cabealho">
    <w:name w:val="header"/>
    <w:basedOn w:val="Normal"/>
    <w:link w:val="CabealhoChar"/>
    <w:rsid w:val="004E4BD2"/>
    <w:pPr>
      <w:tabs>
        <w:tab w:val="center" w:pos="4419"/>
        <w:tab w:val="right" w:pos="8838"/>
      </w:tabs>
    </w:pPr>
    <w:rPr>
      <w:rFonts w:ascii="Times New Roman" w:hAnsi="Times New Roman"/>
      <w:sz w:val="20"/>
    </w:rPr>
  </w:style>
  <w:style w:type="character" w:customStyle="1" w:styleId="CabealhoChar">
    <w:name w:val="Cabeçalho Char"/>
    <w:basedOn w:val="Fontepargpadro"/>
    <w:link w:val="Cabealho"/>
    <w:rsid w:val="004E4BD2"/>
    <w:rPr>
      <w:rFonts w:ascii="Times New Roman" w:eastAsia="Times New Roman" w:hAnsi="Times New Roman" w:cs="Times New Roman"/>
      <w:sz w:val="20"/>
      <w:szCs w:val="20"/>
      <w:lang w:eastAsia="pt-BR"/>
    </w:rPr>
  </w:style>
  <w:style w:type="paragraph" w:styleId="Rodap">
    <w:name w:val="footer"/>
    <w:basedOn w:val="Normal"/>
    <w:link w:val="RodapChar"/>
    <w:rsid w:val="004E4BD2"/>
    <w:pPr>
      <w:tabs>
        <w:tab w:val="center" w:pos="4419"/>
        <w:tab w:val="right" w:pos="8838"/>
      </w:tabs>
    </w:pPr>
  </w:style>
  <w:style w:type="character" w:customStyle="1" w:styleId="RodapChar">
    <w:name w:val="Rodapé Char"/>
    <w:basedOn w:val="Fontepargpadro"/>
    <w:link w:val="Rodap"/>
    <w:rsid w:val="004E4BD2"/>
    <w:rPr>
      <w:rFonts w:ascii="Arial" w:eastAsia="Times New Roman" w:hAnsi="Arial" w:cs="Times New Roman"/>
      <w:sz w:val="24"/>
      <w:szCs w:val="20"/>
      <w:lang w:eastAsia="pt-BR"/>
    </w:rPr>
  </w:style>
  <w:style w:type="character" w:styleId="nfase">
    <w:name w:val="Emphasis"/>
    <w:basedOn w:val="Fontepargpadro"/>
    <w:qFormat/>
    <w:rsid w:val="004E4BD2"/>
    <w:rPr>
      <w:i/>
      <w:iCs/>
    </w:rPr>
  </w:style>
  <w:style w:type="paragraph" w:styleId="Recuodecorpodetexto2">
    <w:name w:val="Body Text Indent 2"/>
    <w:basedOn w:val="Normal"/>
    <w:link w:val="Recuodecorpodetexto2Char"/>
    <w:rsid w:val="004E4BD2"/>
    <w:pPr>
      <w:ind w:firstLine="360"/>
      <w:jc w:val="both"/>
    </w:pPr>
    <w:rPr>
      <w:sz w:val="28"/>
    </w:rPr>
  </w:style>
  <w:style w:type="character" w:customStyle="1" w:styleId="Recuodecorpodetexto2Char">
    <w:name w:val="Recuo de corpo de texto 2 Char"/>
    <w:basedOn w:val="Fontepargpadro"/>
    <w:link w:val="Recuodecorpodetexto2"/>
    <w:rsid w:val="004E4BD2"/>
    <w:rPr>
      <w:rFonts w:ascii="Arial" w:eastAsia="Times New Roman" w:hAnsi="Arial" w:cs="Times New Roman"/>
      <w:sz w:val="28"/>
      <w:szCs w:val="20"/>
      <w:lang w:eastAsia="pt-BR"/>
    </w:rPr>
  </w:style>
  <w:style w:type="paragraph" w:styleId="SemEspaamento">
    <w:name w:val="No Spacing"/>
    <w:uiPriority w:val="1"/>
    <w:qFormat/>
    <w:rsid w:val="005D76BF"/>
    <w:pPr>
      <w:spacing w:after="0" w:line="240" w:lineRule="auto"/>
    </w:pPr>
    <w:rPr>
      <w:rFonts w:ascii="Arial" w:eastAsia="Times New Roman" w:hAnsi="Arial" w:cs="Times New Roman"/>
      <w:sz w:val="24"/>
      <w:szCs w:val="20"/>
      <w:lang w:eastAsia="pt-BR"/>
    </w:rPr>
  </w:style>
  <w:style w:type="character" w:customStyle="1" w:styleId="Ttulo1Char">
    <w:name w:val="Título 1 Char"/>
    <w:basedOn w:val="Fontepargpadro"/>
    <w:link w:val="Ttulo1"/>
    <w:uiPriority w:val="9"/>
    <w:rsid w:val="001230F9"/>
    <w:rPr>
      <w:rFonts w:asciiTheme="majorHAnsi" w:eastAsiaTheme="majorEastAsia" w:hAnsiTheme="majorHAnsi" w:cstheme="majorBidi"/>
      <w:b/>
      <w:bCs/>
      <w:color w:val="365F91" w:themeColor="accent1" w:themeShade="BF"/>
      <w:sz w:val="28"/>
      <w:szCs w:val="28"/>
      <w:lang w:eastAsia="pt-BR"/>
    </w:rPr>
  </w:style>
  <w:style w:type="paragraph" w:styleId="Ttulo">
    <w:name w:val="Title"/>
    <w:basedOn w:val="Normal"/>
    <w:link w:val="TtuloChar"/>
    <w:qFormat/>
    <w:rsid w:val="001230F9"/>
    <w:pPr>
      <w:jc w:val="center"/>
    </w:pPr>
    <w:rPr>
      <w:rFonts w:ascii="Times New Roman" w:hAnsi="Times New Roman"/>
      <w:b/>
      <w:sz w:val="36"/>
    </w:rPr>
  </w:style>
  <w:style w:type="character" w:customStyle="1" w:styleId="TtuloChar">
    <w:name w:val="Título Char"/>
    <w:basedOn w:val="Fontepargpadro"/>
    <w:link w:val="Ttulo"/>
    <w:rsid w:val="001230F9"/>
    <w:rPr>
      <w:rFonts w:ascii="Times New Roman" w:eastAsia="Times New Roman" w:hAnsi="Times New Roman" w:cs="Times New Roman"/>
      <w:b/>
      <w:sz w:val="36"/>
      <w:szCs w:val="20"/>
      <w:lang w:eastAsia="pt-BR"/>
    </w:rPr>
  </w:style>
  <w:style w:type="character" w:styleId="Hyperlink">
    <w:name w:val="Hyperlink"/>
    <w:semiHidden/>
    <w:rsid w:val="001230F9"/>
    <w:rPr>
      <w:color w:val="0000FF"/>
      <w:u w:val="single"/>
    </w:rPr>
  </w:style>
  <w:style w:type="paragraph" w:styleId="PargrafodaLista">
    <w:name w:val="List Paragraph"/>
    <w:basedOn w:val="Normal"/>
    <w:uiPriority w:val="34"/>
    <w:qFormat/>
    <w:rsid w:val="00DB0017"/>
    <w:pPr>
      <w:ind w:left="133"/>
      <w:jc w:val="both"/>
    </w:pPr>
    <w:rPr>
      <w:rFonts w:eastAsia="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aaetpo.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555</Words>
  <Characters>3000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pias</dc:creator>
  <cp:lastModifiedBy>COMPRAS</cp:lastModifiedBy>
  <cp:revision>4</cp:revision>
  <cp:lastPrinted>2020-08-19T13:34:00Z</cp:lastPrinted>
  <dcterms:created xsi:type="dcterms:W3CDTF">2022-07-05T13:10:00Z</dcterms:created>
  <dcterms:modified xsi:type="dcterms:W3CDTF">2022-07-05T13:52:00Z</dcterms:modified>
</cp:coreProperties>
</file>